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816" w:rsidRDefault="00586816" w:rsidP="005868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TIRGUS IZPĒTE</w:t>
      </w:r>
    </w:p>
    <w:p w:rsidR="00586816" w:rsidRDefault="00586816" w:rsidP="00586816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publisko iepirkumu likumā nereglamentētajam iepirkumam</w:t>
      </w:r>
    </w:p>
    <w:p w:rsidR="00586816" w:rsidRDefault="00586816" w:rsidP="00586816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„ Mācību līdzekļu piegāde Daugavpils Iespēju vidusskolas pirmsskolas</w:t>
      </w:r>
    </w:p>
    <w:p w:rsidR="00586816" w:rsidRDefault="00586816" w:rsidP="00586816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vajadzībām”</w:t>
      </w:r>
    </w:p>
    <w:p w:rsidR="00586816" w:rsidRDefault="00586816" w:rsidP="0058681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Iepirkuma identifikācijas Nr. </w:t>
      </w:r>
      <w:r w:rsidRPr="00586816">
        <w:rPr>
          <w:rFonts w:ascii="Times New Roman" w:hAnsi="Times New Roman"/>
          <w:sz w:val="24"/>
          <w:szCs w:val="24"/>
          <w:highlight w:val="yellow"/>
        </w:rPr>
        <w:t>202</w:t>
      </w:r>
      <w:r w:rsidR="009C64F8">
        <w:rPr>
          <w:rFonts w:ascii="Times New Roman" w:hAnsi="Times New Roman"/>
          <w:sz w:val="24"/>
          <w:szCs w:val="24"/>
          <w:highlight w:val="yellow"/>
        </w:rPr>
        <w:t>5</w:t>
      </w:r>
      <w:r w:rsidR="0084109C">
        <w:rPr>
          <w:rFonts w:ascii="Times New Roman" w:hAnsi="Times New Roman"/>
          <w:sz w:val="24"/>
          <w:szCs w:val="24"/>
          <w:highlight w:val="yellow"/>
        </w:rPr>
        <w:t>/DIV/</w:t>
      </w:r>
      <w:r w:rsidR="0084109C">
        <w:rPr>
          <w:rFonts w:ascii="Times New Roman" w:hAnsi="Times New Roman"/>
          <w:sz w:val="24"/>
          <w:szCs w:val="24"/>
        </w:rPr>
        <w:t>07</w:t>
      </w:r>
    </w:p>
    <w:p w:rsidR="00586816" w:rsidRDefault="00586816" w:rsidP="0058681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TEHNISKĀ SPECIFIKĀCIJA</w:t>
      </w:r>
    </w:p>
    <w:p w:rsidR="00611213" w:rsidRDefault="00611213"/>
    <w:tbl>
      <w:tblPr>
        <w:tblpPr w:leftFromText="180" w:rightFromText="180" w:vertAnchor="text" w:tblpX="74" w:tblpY="1"/>
        <w:tblOverlap w:val="never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673"/>
        <w:gridCol w:w="6945"/>
        <w:gridCol w:w="2552"/>
      </w:tblGrid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>Nr.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 xml:space="preserve">Preces nosaukums </w:t>
            </w:r>
          </w:p>
        </w:tc>
        <w:tc>
          <w:tcPr>
            <w:tcW w:w="6945" w:type="dxa"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>Tehniskā specifikācija</w:t>
            </w:r>
          </w:p>
        </w:tc>
        <w:tc>
          <w:tcPr>
            <w:tcW w:w="2552" w:type="dxa"/>
          </w:tcPr>
          <w:p w:rsidR="00586816" w:rsidRPr="00686E1B" w:rsidRDefault="00686E1B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6E1B">
              <w:rPr>
                <w:rFonts w:ascii="Times New Roman" w:eastAsia="Times New Roman" w:hAnsi="Times New Roman"/>
                <w:b/>
                <w:bCs/>
                <w:color w:val="000000"/>
                <w:lang w:eastAsia="lv-LV"/>
              </w:rPr>
              <w:t>Vienas vienības cena, EUR bez PVN</w:t>
            </w:r>
          </w:p>
        </w:tc>
      </w:tr>
      <w:tr w:rsidR="00586816" w:rsidRPr="00586816" w:rsidTr="0045666D">
        <w:tc>
          <w:tcPr>
            <w:tcW w:w="5524" w:type="dxa"/>
            <w:gridSpan w:val="2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86816" w:rsidRPr="006C7CD7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C7CD7">
              <w:rPr>
                <w:rFonts w:ascii="Times New Roman" w:hAnsi="Times New Roman"/>
                <w:b/>
                <w:sz w:val="32"/>
                <w:szCs w:val="32"/>
              </w:rPr>
              <w:t>1. daļa “Papīrs”</w:t>
            </w:r>
          </w:p>
        </w:tc>
        <w:tc>
          <w:tcPr>
            <w:tcW w:w="694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  <w:lang w:eastAsia="lv-LV"/>
              </w:rPr>
            </w:pPr>
            <w:r w:rsidRPr="00586816">
              <w:rPr>
                <w:rFonts w:ascii="Times New Roman" w:hAnsi="Times New Roman"/>
              </w:rPr>
              <w:t>Akvareļu albums 20 lapas</w:t>
            </w:r>
          </w:p>
        </w:tc>
        <w:tc>
          <w:tcPr>
            <w:tcW w:w="6945" w:type="dxa"/>
            <w:tcBorders>
              <w:right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Formāts A4. </w:t>
            </w:r>
          </w:p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Loksnes blīvums: 210 g/m ²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Akvareļu albums 20 lapas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Formāts A3 </w:t>
            </w:r>
          </w:p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Loksnes blīvums: 210 g/m 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Zīmēšanas albums 20 lapas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Formāts A4 </w:t>
            </w:r>
          </w:p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Loksnes blīvums: 120 g/m 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Zīmēšanas albums 20 lapas</w:t>
            </w: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Formāts A3. </w:t>
            </w:r>
          </w:p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Loksnes blīvums: 120 g/m 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Divpusējs krāsainais aplikāciju papīra albums</w:t>
            </w: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A4, divpusējs. Vismaz 8 krāsas, vismaz 24 lpp.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 w:val="restart"/>
            <w:vAlign w:val="center"/>
          </w:tcPr>
          <w:p w:rsidR="00586816" w:rsidRPr="00586816" w:rsidRDefault="009C64F8" w:rsidP="005868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586816"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vMerge w:val="restart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Divpusējs krāsains papīrs A4 (dažādās krāsas un to toņi)</w:t>
            </w:r>
          </w:p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Brūns,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ind w:left="453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Brūns (pasteļu);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ind w:left="453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Brūns (tumšs);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ind w:left="453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Melns;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ind w:left="453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Lillā;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88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586816">
              <w:rPr>
                <w:rFonts w:ascii="Times New Roman" w:hAnsi="Times New Roman"/>
              </w:rPr>
              <w:t xml:space="preserve">Violets;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10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 xml:space="preserve">dzeltens(tumšs),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339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dzeltens (pasteļu), loksnes blīvums</w:t>
            </w:r>
            <w:r w:rsidRPr="00586816">
              <w:rPr>
                <w:rFonts w:ascii="Times New Roman" w:hAnsi="Times New Roman"/>
                <w:shd w:val="clear" w:color="auto" w:fill="FFFFFF"/>
              </w:rPr>
              <w:t xml:space="preserve">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300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sarkans(tumšs), loksnes blīvums</w:t>
            </w:r>
            <w:r w:rsidRPr="00586816">
              <w:rPr>
                <w:rFonts w:ascii="Times New Roman" w:hAnsi="Times New Roman"/>
                <w:shd w:val="clear" w:color="auto" w:fill="FFFFFF"/>
              </w:rPr>
              <w:t xml:space="preserve">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10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sarkans(pasteļu), loksnes blīvums</w:t>
            </w:r>
            <w:r w:rsidRPr="00586816">
              <w:rPr>
                <w:rFonts w:ascii="Times New Roman" w:hAnsi="Times New Roman"/>
                <w:shd w:val="clear" w:color="auto" w:fill="FFFFFF"/>
              </w:rPr>
              <w:t xml:space="preserve">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85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bordo loksnes blīvums</w:t>
            </w:r>
            <w:r w:rsidRPr="00586816">
              <w:rPr>
                <w:rFonts w:ascii="Times New Roman" w:hAnsi="Times New Roman"/>
                <w:shd w:val="clear" w:color="auto" w:fill="FFFFFF"/>
              </w:rPr>
              <w:t xml:space="preserve">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150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karmīnsarkans (</w:t>
            </w:r>
            <w:r w:rsidRPr="00586816">
              <w:rPr>
                <w:rFonts w:ascii="Times New Roman" w:hAnsi="Times New Roman"/>
                <w:i/>
              </w:rPr>
              <w:t>Latvijas karoga krāsās</w:t>
            </w:r>
            <w:r w:rsidRPr="00586816">
              <w:rPr>
                <w:rFonts w:ascii="Times New Roman" w:hAnsi="Times New Roman"/>
              </w:rPr>
              <w:t xml:space="preserve">),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85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rozā (</w:t>
            </w:r>
            <w:r w:rsidRPr="00586816">
              <w:rPr>
                <w:rFonts w:ascii="Times New Roman" w:hAnsi="Times New Roman"/>
                <w:b/>
              </w:rPr>
              <w:t>tumšs</w:t>
            </w:r>
            <w:r w:rsidRPr="00586816">
              <w:rPr>
                <w:rFonts w:ascii="Times New Roman" w:hAnsi="Times New Roman"/>
              </w:rPr>
              <w:t xml:space="preserve"> un pasteļu), loksnes blīvums </w:t>
            </w:r>
            <w:r w:rsidRPr="00586816">
              <w:rPr>
                <w:rFonts w:ascii="Times New Roman" w:hAnsi="Times New Roman"/>
                <w:shd w:val="clear" w:color="auto" w:fill="FFFFFF"/>
              </w:rPr>
              <w:t>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85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oranžs(tumšs), loksnes blīvums</w:t>
            </w:r>
            <w:r w:rsidRPr="00586816">
              <w:rPr>
                <w:rFonts w:ascii="Times New Roman" w:hAnsi="Times New Roman"/>
                <w:shd w:val="clear" w:color="auto" w:fill="FFFFFF"/>
              </w:rPr>
              <w:t xml:space="preserve">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318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oranžs(tumšs), loksnes blīvums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346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oranžs (pasteļu), loksnes blīvums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338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Zaļš, loksnes blīvums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86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zaļš (tumšs), loksnes blīvums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80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Salātzaļš, loksnes blīvums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66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Zils, loksnes blīvums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330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zils (pasteļu), loksnes blīvums 80 g/m²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rPr>
          <w:trHeight w:val="200"/>
        </w:trPr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numPr>
                <w:ilvl w:val="0"/>
                <w:numId w:val="1"/>
              </w:numPr>
              <w:ind w:left="453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86816">
              <w:rPr>
                <w:rFonts w:ascii="Times New Roman" w:hAnsi="Times New Roman"/>
              </w:rPr>
              <w:t>Bēža</w:t>
            </w:r>
            <w:proofErr w:type="spellEnd"/>
            <w:r w:rsidRPr="00586816">
              <w:rPr>
                <w:rFonts w:ascii="Times New Roman" w:hAnsi="Times New Roman"/>
              </w:rPr>
              <w:t>, loksnes blīvums 80 g/m²</w:t>
            </w:r>
          </w:p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9C64F8" w:rsidP="0058681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586816"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Kartons</w:t>
            </w: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Formāts A4, loksnes biezums 1mm, dabīgā krāsā.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 w:val="restart"/>
            <w:vAlign w:val="center"/>
          </w:tcPr>
          <w:p w:rsidR="00586816" w:rsidRPr="00586816" w:rsidRDefault="009C64F8" w:rsidP="005868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586816"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Divpusējs krāsains matēts kartons (dažādās krāsas)</w:t>
            </w: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Formāts A1 210 g/m 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Formāts A2 230g/</w:t>
            </w:r>
            <w:r w:rsidRPr="00586816">
              <w:rPr>
                <w:rFonts w:ascii="Times New Roman" w:hAnsi="Times New Roman"/>
                <w:shd w:val="clear" w:color="auto" w:fill="FFFFFF"/>
              </w:rPr>
              <w:t xml:space="preserve"> m</w:t>
            </w:r>
            <w:r w:rsidRPr="00586816">
              <w:rPr>
                <w:rFonts w:ascii="Times New Roman" w:hAnsi="Times New Roman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Formāts A3 225 g/m2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Formāts A4 225 g/m2 (</w:t>
            </w:r>
            <w:r w:rsidRPr="00586816">
              <w:rPr>
                <w:rFonts w:ascii="Times New Roman" w:hAnsi="Times New Roman"/>
                <w:i/>
              </w:rPr>
              <w:t>jānodrošina šādas krāsas:dzeltens, dzeltens (pasteļu); sarkans; bordo; rozā; oranžs; oranžs (pasteļu); zaļš; zaļš (tumšs); zils; zils (pasteļu); brūns; brūns (pasteļu); brūns (tumšs); melns;  pelēks;  pelēks (tumšs) karmīnsarkans (Latvijas karoga krāsās</w:t>
            </w:r>
            <w:r w:rsidRPr="00586816">
              <w:rPr>
                <w:rFonts w:ascii="Times New Roman" w:hAnsi="Times New Roman"/>
              </w:rPr>
              <w:t>))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Formāts A4 160 g/m 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Merge/>
            <w:vAlign w:val="center"/>
          </w:tcPr>
          <w:p w:rsidR="00586816" w:rsidRPr="00586816" w:rsidRDefault="00586816" w:rsidP="00586816">
            <w:pPr>
              <w:pStyle w:val="Sarakstarindkopa"/>
              <w:ind w:left="453"/>
              <w:rPr>
                <w:sz w:val="22"/>
                <w:szCs w:val="22"/>
              </w:rPr>
            </w:pPr>
          </w:p>
        </w:tc>
        <w:tc>
          <w:tcPr>
            <w:tcW w:w="467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Formāts A4 120 g/m ²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9C64F8" w:rsidP="0058681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586816"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Floristikas kreppapīrs dažādās krāsās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Vismaz 180g, 50 x250 cm (+/-5 cm)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9C64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1</w:t>
            </w:r>
            <w:r w:rsidR="009C64F8">
              <w:rPr>
                <w:rFonts w:ascii="Times New Roman" w:hAnsi="Times New Roman"/>
              </w:rPr>
              <w:t>0</w:t>
            </w:r>
            <w:r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Kreppapīrs dažādās krāsās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Izmēri: 50 cm x 2,5 m, blīvums 32 g/m2 (</w:t>
            </w:r>
            <w:r w:rsidRPr="00586816">
              <w:rPr>
                <w:rFonts w:ascii="Times New Roman" w:hAnsi="Times New Roman"/>
                <w:i/>
              </w:rPr>
              <w:t>jānodrošina šādas krāsas: sarkans, dzeltens, zaļš, rozā, zils, balts</w:t>
            </w:r>
            <w:r w:rsidRPr="00586816">
              <w:rPr>
                <w:rFonts w:ascii="Times New Roman" w:hAnsi="Times New Roman"/>
              </w:rPr>
              <w:t>)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9C64F8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1</w:t>
            </w:r>
            <w:r w:rsidR="009C64F8">
              <w:rPr>
                <w:rFonts w:ascii="Times New Roman" w:hAnsi="Times New Roman"/>
              </w:rPr>
              <w:t>1</w:t>
            </w:r>
            <w:r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Līniju burtnīca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pStyle w:val="Sarakstarindkopa"/>
              <w:ind w:left="0"/>
              <w:jc w:val="both"/>
              <w:rPr>
                <w:sz w:val="22"/>
                <w:szCs w:val="22"/>
              </w:rPr>
            </w:pPr>
            <w:r w:rsidRPr="00586816">
              <w:rPr>
                <w:sz w:val="22"/>
                <w:szCs w:val="22"/>
              </w:rPr>
              <w:t>12 lapas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pStyle w:val="Sarakstarindkopa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9C64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1</w:t>
            </w:r>
            <w:r w:rsidR="009C64F8">
              <w:rPr>
                <w:rFonts w:ascii="Times New Roman" w:hAnsi="Times New Roman"/>
              </w:rPr>
              <w:t>2</w:t>
            </w:r>
            <w:r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Plato līniju burtnīca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12 lapas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9C64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1</w:t>
            </w:r>
            <w:r w:rsidR="009C64F8">
              <w:rPr>
                <w:rFonts w:ascii="Times New Roman" w:hAnsi="Times New Roman"/>
              </w:rPr>
              <w:t>3</w:t>
            </w:r>
            <w:r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Lielo rūtiņu burtnīca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pStyle w:val="Sarakstarindkopa"/>
              <w:ind w:left="0"/>
              <w:jc w:val="both"/>
              <w:rPr>
                <w:sz w:val="22"/>
                <w:szCs w:val="22"/>
              </w:rPr>
            </w:pPr>
            <w:r w:rsidRPr="00586816">
              <w:rPr>
                <w:sz w:val="22"/>
                <w:szCs w:val="22"/>
              </w:rPr>
              <w:t>12 lapas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pStyle w:val="Sarakstarindkopa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9C64F8">
            <w:pPr>
              <w:spacing w:after="0" w:line="240" w:lineRule="auto"/>
              <w:rPr>
                <w:rFonts w:ascii="Times New Roman" w:hAnsi="Times New Roman"/>
              </w:rPr>
            </w:pPr>
            <w:r w:rsidRPr="00586816">
              <w:rPr>
                <w:rFonts w:ascii="Times New Roman" w:hAnsi="Times New Roman"/>
              </w:rPr>
              <w:t>1</w:t>
            </w:r>
            <w:r w:rsidR="009C64F8">
              <w:rPr>
                <w:rFonts w:ascii="Times New Roman" w:hAnsi="Times New Roman"/>
              </w:rPr>
              <w:t>4</w:t>
            </w:r>
            <w:r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Papīrs rullī zīmēšanai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  <w:vertAlign w:val="superscript"/>
              </w:rPr>
            </w:pP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29,7 cm x175 m (+/-10 cm), 80 g/m</w:t>
            </w: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6C7CD7" w:rsidP="009C64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C64F8">
              <w:rPr>
                <w:rFonts w:ascii="Times New Roman" w:hAnsi="Times New Roman"/>
              </w:rPr>
              <w:t>5</w:t>
            </w:r>
            <w:r w:rsidR="00586816"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Papīrs rullī zīmēšanai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  <w:vertAlign w:val="superscript"/>
              </w:rPr>
            </w:pP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59,4 cm x175 m (+/-10 cm), 80 g/m</w:t>
            </w: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6C7CD7" w:rsidP="009C64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C64F8">
              <w:rPr>
                <w:rFonts w:ascii="Times New Roman" w:hAnsi="Times New Roman"/>
              </w:rPr>
              <w:t>6</w:t>
            </w:r>
            <w:r w:rsidR="00586816" w:rsidRPr="00586816">
              <w:rPr>
                <w:rFonts w:ascii="Times New Roman" w:hAnsi="Times New Roman"/>
              </w:rPr>
              <w:t>.</w:t>
            </w: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Dekoratīvo/dizaina papīru komplekts</w:t>
            </w:r>
          </w:p>
        </w:tc>
        <w:tc>
          <w:tcPr>
            <w:tcW w:w="6945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  <w:lang w:eastAsia="lv-LV"/>
              </w:rPr>
              <w:t>A4 formāts vismaz 40 loksnes, vismaz 160g gluds papīrs ar rakstu (</w:t>
            </w:r>
            <w:r w:rsidRPr="00586816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papīrs divpusīgs ar motīviem)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  <w:lang w:eastAsia="lv-LV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586816">
            <w:pPr>
              <w:pStyle w:val="Sarakstarindkopa"/>
              <w:ind w:left="360"/>
              <w:rPr>
                <w:sz w:val="22"/>
                <w:szCs w:val="22"/>
              </w:rPr>
            </w:pP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  <w:tc>
          <w:tcPr>
            <w:tcW w:w="6945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i w:val="0"/>
                <w:sz w:val="22"/>
                <w:szCs w:val="22"/>
                <w:shd w:val="clear" w:color="auto" w:fill="FFFFFF"/>
              </w:rPr>
            </w:pPr>
            <w:r w:rsidRPr="00586816">
              <w:rPr>
                <w:rFonts w:ascii="Times New Roman" w:hAnsi="Times New Roman"/>
                <w:i w:val="0"/>
                <w:sz w:val="22"/>
                <w:szCs w:val="22"/>
                <w:shd w:val="clear" w:color="auto" w:fill="FFFFFF"/>
              </w:rPr>
              <w:t>Kopā (bez PVN)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FFFFF"/>
              </w:rPr>
            </w:pPr>
          </w:p>
        </w:tc>
      </w:tr>
      <w:tr w:rsidR="00586816" w:rsidRPr="00586816" w:rsidTr="00586816">
        <w:tc>
          <w:tcPr>
            <w:tcW w:w="851" w:type="dxa"/>
            <w:vAlign w:val="center"/>
          </w:tcPr>
          <w:p w:rsidR="00586816" w:rsidRPr="00586816" w:rsidRDefault="00586816" w:rsidP="00586816">
            <w:pPr>
              <w:pStyle w:val="Sarakstarindkopa"/>
              <w:ind w:left="360"/>
              <w:rPr>
                <w:sz w:val="22"/>
                <w:szCs w:val="22"/>
              </w:rPr>
            </w:pPr>
          </w:p>
        </w:tc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  <w:tc>
          <w:tcPr>
            <w:tcW w:w="6945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i w:val="0"/>
                <w:sz w:val="22"/>
                <w:szCs w:val="22"/>
                <w:shd w:val="clear" w:color="auto" w:fill="FFFFFF"/>
              </w:rPr>
            </w:pPr>
            <w:r w:rsidRPr="00586816">
              <w:rPr>
                <w:rFonts w:ascii="Times New Roman" w:hAnsi="Times New Roman"/>
                <w:i w:val="0"/>
                <w:sz w:val="22"/>
                <w:szCs w:val="22"/>
                <w:shd w:val="clear" w:color="auto" w:fill="FFFFFF"/>
              </w:rPr>
              <w:t>Kopā (ar 21%PVN)</w:t>
            </w:r>
          </w:p>
        </w:tc>
        <w:tc>
          <w:tcPr>
            <w:tcW w:w="2552" w:type="dxa"/>
          </w:tcPr>
          <w:p w:rsidR="00586816" w:rsidRPr="00586816" w:rsidRDefault="00586816" w:rsidP="00586816">
            <w:pPr>
              <w:pStyle w:val="Virsraksts2"/>
              <w:spacing w:after="0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FFFFF"/>
              </w:rPr>
            </w:pPr>
          </w:p>
        </w:tc>
      </w:tr>
    </w:tbl>
    <w:p w:rsidR="00586816" w:rsidRDefault="00586816" w:rsidP="00586816">
      <w:pPr>
        <w:spacing w:after="0" w:line="240" w:lineRule="auto"/>
        <w:rPr>
          <w:rFonts w:ascii="Times New Roman" w:hAnsi="Times New Roman"/>
        </w:rPr>
      </w:pPr>
    </w:p>
    <w:p w:rsidR="00586816" w:rsidRDefault="00586816" w:rsidP="00586816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69" w:tblpY="1"/>
        <w:tblOverlap w:val="never"/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23"/>
        <w:gridCol w:w="4555"/>
        <w:gridCol w:w="6945"/>
        <w:gridCol w:w="2670"/>
        <w:gridCol w:w="24"/>
      </w:tblGrid>
      <w:tr w:rsidR="00586816" w:rsidRPr="00586816" w:rsidTr="0045666D">
        <w:trPr>
          <w:gridAfter w:val="1"/>
          <w:wAfter w:w="24" w:type="dxa"/>
        </w:trPr>
        <w:tc>
          <w:tcPr>
            <w:tcW w:w="969" w:type="dxa"/>
            <w:gridSpan w:val="2"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>Nr.</w:t>
            </w:r>
          </w:p>
        </w:tc>
        <w:tc>
          <w:tcPr>
            <w:tcW w:w="4555" w:type="dxa"/>
            <w:tcBorders>
              <w:right w:val="single" w:sz="4" w:space="0" w:color="auto"/>
            </w:tcBorders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 xml:space="preserve">Preces nosaukums </w:t>
            </w:r>
          </w:p>
        </w:tc>
        <w:tc>
          <w:tcPr>
            <w:tcW w:w="6945" w:type="dxa"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>Tehniskā specifikācija</w:t>
            </w:r>
          </w:p>
        </w:tc>
        <w:tc>
          <w:tcPr>
            <w:tcW w:w="2670" w:type="dxa"/>
          </w:tcPr>
          <w:p w:rsidR="00586816" w:rsidRPr="00686E1B" w:rsidRDefault="00686E1B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6E1B">
              <w:rPr>
                <w:rFonts w:ascii="Times New Roman" w:eastAsia="Times New Roman" w:hAnsi="Times New Roman"/>
                <w:b/>
                <w:bCs/>
                <w:color w:val="000000"/>
                <w:lang w:eastAsia="lv-LV"/>
              </w:rPr>
              <w:t xml:space="preserve">Vienas vienības cena, </w:t>
            </w:r>
            <w:r w:rsidRPr="00686E1B">
              <w:rPr>
                <w:rFonts w:ascii="Times New Roman" w:eastAsia="Times New Roman" w:hAnsi="Times New Roman"/>
                <w:b/>
                <w:bCs/>
                <w:color w:val="000000"/>
                <w:lang w:eastAsia="lv-LV"/>
              </w:rPr>
              <w:lastRenderedPageBreak/>
              <w:t>EUR bez PVN</w:t>
            </w:r>
          </w:p>
        </w:tc>
      </w:tr>
      <w:tr w:rsidR="00586816" w:rsidRPr="00586816" w:rsidTr="0045666D">
        <w:trPr>
          <w:gridAfter w:val="1"/>
          <w:wAfter w:w="24" w:type="dxa"/>
        </w:trPr>
        <w:tc>
          <w:tcPr>
            <w:tcW w:w="5524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86816" w:rsidRPr="006C7CD7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C7CD7">
              <w:rPr>
                <w:rFonts w:ascii="Times New Roman" w:hAnsi="Times New Roman"/>
                <w:b/>
                <w:sz w:val="32"/>
                <w:szCs w:val="32"/>
              </w:rPr>
              <w:t>2. daļa “Krāsas”</w:t>
            </w:r>
          </w:p>
        </w:tc>
        <w:tc>
          <w:tcPr>
            <w:tcW w:w="694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7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586816" w:rsidRPr="00586816" w:rsidRDefault="00586816" w:rsidP="0058681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Guaša krāsa, 500 ml</w:t>
            </w:r>
          </w:p>
        </w:tc>
        <w:tc>
          <w:tcPr>
            <w:tcW w:w="6945" w:type="dxa"/>
            <w:shd w:val="clear" w:color="auto" w:fill="auto"/>
          </w:tcPr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• Gatava lietošanai </w:t>
            </w:r>
          </w:p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• Dažādās krāsās (balta, melna, zila, zaļa, sarkana, dzeltena)</w:t>
            </w:r>
          </w:p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• Viegli izmazgājama</w:t>
            </w:r>
          </w:p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• Var atšķaidīt ar ūdeni. </w:t>
            </w:r>
          </w:p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• Notīrāma ar ziepēm un ūdeni.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Guaša krāsa, 1000 ml</w:t>
            </w:r>
          </w:p>
        </w:tc>
        <w:tc>
          <w:tcPr>
            <w:tcW w:w="6945" w:type="dxa"/>
            <w:shd w:val="clear" w:color="auto" w:fill="auto"/>
          </w:tcPr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• Gatava lietošanai </w:t>
            </w:r>
          </w:p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• Dažādās krāsās(zila, zaļa, sarkana, dzeltena, balta, melna)</w:t>
            </w:r>
          </w:p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• Viegli izmazgājama</w:t>
            </w:r>
          </w:p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• Var atšķaidīt ar ūdeni. </w:t>
            </w:r>
          </w:p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• Notīrāma ar ziepēm un ūdeni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742" w:hanging="720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Akrila krāsas dažādas krāsas</w:t>
            </w:r>
            <w:r w:rsidR="006C7CD7" w:rsidRPr="006C7CD7">
              <w:rPr>
                <w:rFonts w:ascii="Times New Roman" w:hAnsi="Times New Roman"/>
                <w:sz w:val="24"/>
                <w:szCs w:val="24"/>
              </w:rPr>
              <w:t>120ml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Akrila krāsa plastmasa tūbiņā vismaz  (pamatkrāsas)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Izmantošana uz audekla, papīra kartona, akmens, koka un plastmasas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Bez toksiskām vielām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Vitrāžas krāsas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  <w:shd w:val="clear" w:color="auto" w:fill="FFFFFF"/>
              </w:rPr>
              <w:t xml:space="preserve">Vitrāžās krāsas gleznošanai uz stikla vai uz keramiskām flīzēm. 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  <w:shd w:val="clear" w:color="auto" w:fill="FFFFFF"/>
              </w:rPr>
              <w:t xml:space="preserve">Krāsas uz ūdens bāzes, bez smaržas. 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  <w:shd w:val="clear" w:color="auto" w:fill="FFFFFF"/>
              </w:rPr>
              <w:t xml:space="preserve">Pēc krāsas nožūšanas, zīmējumu var noņemt un pielīmēt pie gludām virsmām. Gatavie zīmējumi ir </w:t>
            </w:r>
            <w:proofErr w:type="spellStart"/>
            <w:r w:rsidRPr="0045666D">
              <w:rPr>
                <w:sz w:val="22"/>
                <w:szCs w:val="22"/>
                <w:shd w:val="clear" w:color="auto" w:fill="FFFFFF"/>
              </w:rPr>
              <w:t>pašlīmējošies</w:t>
            </w:r>
            <w:proofErr w:type="spellEnd"/>
            <w:r w:rsidRPr="0045666D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Pirkstiņu krāsu komplekts</w:t>
            </w:r>
          </w:p>
        </w:tc>
        <w:tc>
          <w:tcPr>
            <w:tcW w:w="6945" w:type="dxa"/>
            <w:shd w:val="clear" w:color="auto" w:fill="auto"/>
          </w:tcPr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6 krāsas x vismaz 100ml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Krēmveida, viegli uzklājama, ūdens bāzes krāsa 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zīmēšanai ar pirkstiem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Bez toksiskām vielām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Krāsas ir drošas, nepil, viegli mazgājas no drēbēm.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Visas krāsas ir iespējams jaukt kopā savā starpā, tās ir ļoti sedzošas un ātri žūst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Atbilst ES standartiem 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Pirkstiņkrāsa</w:t>
            </w:r>
            <w:proofErr w:type="spellEnd"/>
            <w:r w:rsidRPr="0045666D">
              <w:rPr>
                <w:rFonts w:ascii="Times New Roman" w:hAnsi="Times New Roman"/>
              </w:rPr>
              <w:t xml:space="preserve"> 500ml</w:t>
            </w:r>
          </w:p>
        </w:tc>
        <w:tc>
          <w:tcPr>
            <w:tcW w:w="6945" w:type="dxa"/>
            <w:shd w:val="clear" w:color="auto" w:fill="auto"/>
          </w:tcPr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Krēmveida, viegli uzklājama, ūdens bāzes krāsa 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zīmēšanai ar pirkstiem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Bez toksiskām vielām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Krāsas ir drošas, nepil, viegli mazgājas no drēbēm.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Visas krāsas ir iespējams jaukt kopā savā starpā, tās ir ļoti sedzošas un ātri žūst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Atbilst ES standartiem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Pasteļkrītiņi 12 krāsas</w:t>
            </w:r>
          </w:p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shd w:val="clear" w:color="auto" w:fill="auto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lastRenderedPageBreak/>
              <w:t>Piemēroti zīmēšanai uz tonēta un balta papīra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Komplekts no 12 eļļas pasteļkrītiņiem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Ar papīra apvalku - nesmērē rokas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lastRenderedPageBreak/>
              <w:t>Ergonomiskais trīsstūrveida krītiņu korpuss ir ļoti ērts satveršanai un nenogurdina roku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Intensīvas krāsas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Garums - vismaz 60mm, diametrs - vismaz 8 mm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Sertificēts bērniem (Eiropas standarts - CE)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Akrila krāsas </w:t>
            </w:r>
          </w:p>
        </w:tc>
        <w:tc>
          <w:tcPr>
            <w:tcW w:w="6945" w:type="dxa"/>
            <w:shd w:val="clear" w:color="auto" w:fill="auto"/>
          </w:tcPr>
          <w:p w:rsidR="00586816" w:rsidRPr="0045666D" w:rsidRDefault="00586816" w:rsidP="0045666D">
            <w:pPr>
              <w:pStyle w:val="Sarakstarindkopa"/>
              <w:ind w:left="360"/>
              <w:jc w:val="center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object w:dxaOrig="12225" w:dyaOrig="14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5pt;height:55pt" o:ole="">
                  <v:imagedata r:id="rId5" o:title=""/>
                </v:shape>
                <o:OLEObject Type="Embed" ProgID="PBrush" ShapeID="_x0000_i1025" DrawAspect="Content" ObjectID="_1813064541" r:id="rId6"/>
              </w:objec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vismaz 100 ml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DROŠS – krāsa ir bez smaržas un netoksiska.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ĒRTA LIETOŠANA - katra krāsa tiek ievietota atsevišķā uzskrūvējamā tūbiņā.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360"/>
              <w:jc w:val="center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Krāsainie zīmuļi, trīsstūra forma, 6 krāsas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Trīsstūraina ergonomiska forma nodrošina pareizu satvērienu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Mīksts nelūstošs grafīts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Intensīvas krāsas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Viegli asināmi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Sertificēts bērniem (Eiropas standarts - CE EN71-3)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Krāsainie zīmuļi, trīsstūra forma, 12 krāsas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Trīsstūraina ergonomiska forma nodrošina pareizu satvērienu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Mīksts nelūstošs grafīts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Intensīvas krāsas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Viegli asināmi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Sertificēts bērniem (Eiropas standarts - CE EN71-3)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  <w:shd w:val="clear" w:color="auto" w:fill="FFFFFF"/>
              </w:rPr>
              <w:t>Trīsstūrveida krāsainie zīmuļi ar lakas punktiņiem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Trīsstūrveida krāsainie zīmuļi 12 krāsas. 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Augstas kvalitātes krāsainie zīmuļi. 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Ergonomiska trīsstūrveida forma un lakas punktiņi atvieglo zīmuļa noturēšanu. 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Iespējams izmantot kā </w:t>
            </w:r>
            <w:proofErr w:type="spellStart"/>
            <w:r w:rsidRPr="0045666D">
              <w:rPr>
                <w:sz w:val="22"/>
                <w:szCs w:val="22"/>
              </w:rPr>
              <w:t>akvareļzīmuļus</w:t>
            </w:r>
            <w:proofErr w:type="spellEnd"/>
            <w:r w:rsidRPr="0045666D">
              <w:rPr>
                <w:sz w:val="22"/>
                <w:szCs w:val="22"/>
              </w:rPr>
              <w:t xml:space="preserve"> - pārklājot zīmuļu līnijas ar mitru otu iegūstams akvareļkrāsām līdzīgs efekts.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Asfalta krītiņi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proofErr w:type="spellStart"/>
            <w:r w:rsidRPr="0045666D">
              <w:rPr>
                <w:sz w:val="22"/>
                <w:szCs w:val="22"/>
              </w:rPr>
              <w:t>Nelūzstoši</w:t>
            </w:r>
            <w:proofErr w:type="spellEnd"/>
            <w:r w:rsidRPr="0045666D">
              <w:rPr>
                <w:sz w:val="22"/>
                <w:szCs w:val="22"/>
              </w:rPr>
              <w:t xml:space="preserve"> krītiņi zīmēšanai uz asfalta 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Iepakojumā 6 krāsas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Viegli nomazgājami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Intensīvas krāsas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Izmēri: garums 9,7cm diametrs 2cm (+/- 1 cm)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Sertificēts bērniem 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Balts tāfeles krīts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Taisnstūrveida formas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Krāsains tāfeles krīts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Taisnstūrveida formas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Vaska krītiņi 12 krāsas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Nav toksiski Mīksta, koša, plata zīmējuma līnija.</w:t>
            </w:r>
            <w:r w:rsidRPr="0045666D">
              <w:rPr>
                <w:rFonts w:ascii="Times New Roman" w:hAnsi="Times New Roman"/>
              </w:rPr>
              <w:br/>
              <w:t xml:space="preserve">Nesmērē rokas. Bez smaržas.  Piemēroti zīmēšanai uz papīra, kartona, koka utt. </w:t>
            </w:r>
          </w:p>
          <w:p w:rsidR="00586816" w:rsidRPr="0045666D" w:rsidRDefault="00586816" w:rsidP="0045666D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Garums 75mm, diametrs 12mm (+/- 5 mm)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Parastais zīmulis, mīksts, trijstūra, bez dzēšgumijas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augstas kvalitātes grafīta zīmulis.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ergonomiska </w:t>
            </w:r>
            <w:proofErr w:type="spellStart"/>
            <w:r w:rsidRPr="0045666D">
              <w:rPr>
                <w:sz w:val="22"/>
                <w:szCs w:val="22"/>
              </w:rPr>
              <w:t>trīsšķautņu</w:t>
            </w:r>
            <w:proofErr w:type="spellEnd"/>
            <w:r w:rsidRPr="0045666D">
              <w:rPr>
                <w:sz w:val="22"/>
                <w:szCs w:val="22"/>
              </w:rPr>
              <w:t xml:space="preserve"> forma ērtai rakstīšanai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grafīts ielīmēts apvalkā, lai to pasargātu no lūšanas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pārklāts ar videi draudzīgu krāsu uz ūdens bāzes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pacing w:val="11"/>
                <w:sz w:val="22"/>
                <w:szCs w:val="22"/>
                <w:shd w:val="clear" w:color="auto" w:fill="FFFFFF"/>
              </w:rPr>
            </w:pPr>
            <w:r w:rsidRPr="0045666D">
              <w:rPr>
                <w:sz w:val="22"/>
                <w:szCs w:val="22"/>
              </w:rPr>
              <w:t>noasināts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  <w:lang w:eastAsia="lv-LV"/>
              </w:rPr>
            </w:pPr>
            <w:r w:rsidRPr="0045666D">
              <w:rPr>
                <w:rFonts w:ascii="Times New Roman" w:hAnsi="Times New Roman"/>
                <w:spacing w:val="2"/>
                <w:shd w:val="clear" w:color="auto" w:fill="FFFFFF"/>
                <w:lang w:eastAsia="lv-LV"/>
              </w:rPr>
              <w:t> </w:t>
            </w:r>
          </w:p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Lodīšu pildspalva bērnu rakstītprasmju veicināšanai</w:t>
            </w:r>
          </w:p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ar ergonomisku trīsstūrveida caurspīdīgu korpusu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gumijota satvēriena zona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pildspalvas vāciņš ar klipsi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satvēriena zona un vāciņa krāsa atbilst tintes krāsai</w:t>
            </w:r>
          </w:p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lodītes diametrs - 0.7 mm (+/- 0.1 mm)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12 krāsas</w:t>
            </w:r>
          </w:p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Ūdens bāzes tinte ir bez aromātiem, mazgājama jebkurā temperatūrā un viegli notīrāma no sadzīves virsmām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Nepārtrauktās līnijas garums: vismaz 800 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Līnijas platums: 1.0 - 3.0 mm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Iztur smagu spiedienu un ilgstoši saglabā savu formu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Flomāsteri ir aprīkoti ar ventilējamiem vāciņiem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Eiropas kvalitātes sertifikāts (CE) </w:t>
            </w:r>
          </w:p>
          <w:p w:rsidR="00586816" w:rsidRPr="0045666D" w:rsidRDefault="00586816" w:rsidP="0045666D">
            <w:pPr>
              <w:pStyle w:val="Sarakstarindkopa"/>
              <w:ind w:left="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Bez toksiskām vielām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6 krāsas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Ūdens bāzes tinte ir bez aromātiem, mazgājama jebkurā temperatūrā un viegli notīrāma no sadzīves virsmām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Nepārtrauktās līnijas garums: vismaz 800 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Līnijas platums: 1.0 - 3.0 mm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Iztur smagu spiedienu un ilgstoši saglabā savu formu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Flomāsteri ir aprīkoti ar ventilējamiem vāciņiem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Eiropas kvalitātes sertifikāts (CE) </w:t>
            </w:r>
          </w:p>
          <w:p w:rsidR="00586816" w:rsidRPr="0045666D" w:rsidRDefault="00586816" w:rsidP="0045666D">
            <w:pPr>
              <w:pStyle w:val="Sarakstarindkopa"/>
              <w:ind w:left="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Bez toksiskām vielām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10 krāsas, divpusēji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10 abpusējas krāsas flomāsteri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1 mm un 4 mm plati.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Ūdens bāzes tinte ir bez aromātiem, mazgājama jebkurā temperatūrā un viegli notīrāma no sadzīves virsmām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Iztur smagu spiedienu un ilgstoši saglabā savu formu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lastRenderedPageBreak/>
              <w:t xml:space="preserve">Eiropas kvalitātes sertifikāts (CE) 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Bez toksiskām vielām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Merge w:val="restart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Marķieris baltajām tāfelēm (</w:t>
            </w:r>
            <w:r w:rsidRPr="0045666D">
              <w:rPr>
                <w:rFonts w:ascii="Times New Roman" w:hAnsi="Times New Roman"/>
                <w:i/>
              </w:rPr>
              <w:t>4 krāsas: zaļa, sarkana, zila, melna</w:t>
            </w:r>
            <w:r w:rsidRPr="0045666D">
              <w:rPr>
                <w:rFonts w:ascii="Times New Roman" w:hAnsi="Times New Roman"/>
              </w:rPr>
              <w:t>)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Konisks </w:t>
            </w:r>
            <w:proofErr w:type="spellStart"/>
            <w:r w:rsidRPr="0045666D">
              <w:rPr>
                <w:sz w:val="22"/>
                <w:szCs w:val="22"/>
              </w:rPr>
              <w:t>rakstāmgals</w:t>
            </w:r>
            <w:proofErr w:type="spellEnd"/>
            <w:r w:rsidRPr="0045666D">
              <w:rPr>
                <w:sz w:val="22"/>
                <w:szCs w:val="22"/>
              </w:rPr>
              <w:t xml:space="preserve"> ar diametru 4 mm. 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Plastmasas korpuss ar lodziņu tintes līmeņa kontrolei. Liels tintes rezervuārs. Šķidra tinte.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Tintes padeves spiediena poga ļauj rakstīt gan uz vertikālām virsmām, gan uz griestiem. Tintes krāsa atbilst krāsas apzīmējumam uz korpusa. 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Merge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Marķieris baltajām tāfelēm (</w:t>
            </w:r>
            <w:r w:rsidRPr="0045666D">
              <w:rPr>
                <w:rFonts w:ascii="Times New Roman" w:hAnsi="Times New Roman"/>
                <w:i/>
              </w:rPr>
              <w:t>4 krāsas: zaļa, sarkana, zila, melna</w:t>
            </w:r>
            <w:r w:rsidRPr="0045666D">
              <w:rPr>
                <w:rFonts w:ascii="Times New Roman" w:hAnsi="Times New Roman"/>
              </w:rPr>
              <w:t>)</w:t>
            </w:r>
          </w:p>
        </w:tc>
        <w:tc>
          <w:tcPr>
            <w:tcW w:w="6945" w:type="dxa"/>
          </w:tcPr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Konisks </w:t>
            </w:r>
            <w:proofErr w:type="spellStart"/>
            <w:r w:rsidRPr="0045666D">
              <w:rPr>
                <w:sz w:val="22"/>
                <w:szCs w:val="22"/>
              </w:rPr>
              <w:t>rakstāmgals</w:t>
            </w:r>
            <w:proofErr w:type="spellEnd"/>
            <w:r w:rsidRPr="0045666D">
              <w:rPr>
                <w:sz w:val="22"/>
                <w:szCs w:val="22"/>
              </w:rPr>
              <w:t xml:space="preserve"> ar diametru 6 mm. 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Plastmasas korpuss ar lodziņu tintes līmeņa kontrolei. Liels tintes rezervuārs. Šķidra tinte.</w:t>
            </w:r>
          </w:p>
          <w:p w:rsidR="00586816" w:rsidRPr="0045666D" w:rsidRDefault="00586816" w:rsidP="0045666D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Tintes padeves spiediena poga ļauj rakstīt gan uz vertikālām virsmām, gan uz griestiem. Tintes krāsa atbilst krāsas apzīmējumam uz korpusa. </w:t>
            </w:r>
          </w:p>
        </w:tc>
        <w:tc>
          <w:tcPr>
            <w:tcW w:w="2694" w:type="dxa"/>
            <w:gridSpan w:val="2"/>
          </w:tcPr>
          <w:p w:rsidR="00586816" w:rsidRPr="0045666D" w:rsidRDefault="00586816" w:rsidP="0045666D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Permanenta marķieris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Ūdens izturīgs, piemērots visām virsmām, melns, no 1-2mm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Permanenta marķieris (sarkans, zaļš, zils, balts)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Ūdens izturīgs, piemērots visām virsmām, no 1-2mm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tekstilam 10 krāsas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visa veida audumiem, audumu mazgāt līdz 60˚C. Krāsas pigmenti ražoti uz ūdens bāzes, gaismas noturīgi, nenomazgājami.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tekstilam 8 krāsas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visa veida audumiem, audumu mazgāt līdz 60˚C. Krāsas pigmenti ražoti uz ūdens bāzes, gaismas noturīgi, nenomazgājami.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86816" w:rsidRPr="0045666D" w:rsidTr="0045666D">
        <w:tc>
          <w:tcPr>
            <w:tcW w:w="846" w:type="dxa"/>
            <w:vAlign w:val="center"/>
          </w:tcPr>
          <w:p w:rsidR="00586816" w:rsidRPr="0045666D" w:rsidRDefault="00586816" w:rsidP="0045666D">
            <w:pPr>
              <w:pStyle w:val="Sarakstarindkopa"/>
              <w:numPr>
                <w:ilvl w:val="0"/>
                <w:numId w:val="3"/>
              </w:numPr>
              <w:rPr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tekstilam 6 krāsas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Flomasteri</w:t>
            </w:r>
            <w:proofErr w:type="spellEnd"/>
            <w:r w:rsidRPr="0045666D">
              <w:rPr>
                <w:rFonts w:ascii="Times New Roman" w:hAnsi="Times New Roman"/>
              </w:rPr>
              <w:t xml:space="preserve"> visa veida audumiem, audumu mazgāt līdz 60˚C. Krāsas pigmenti ražoti uz ūdens bāzes, gaismas noturīgi, nenomazgājami.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816" w:rsidRPr="0045666D" w:rsidRDefault="00586816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6C7CD7" w:rsidRPr="0045666D" w:rsidTr="006C7CD7">
        <w:tc>
          <w:tcPr>
            <w:tcW w:w="5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7CD7" w:rsidRPr="0045666D" w:rsidRDefault="006C7CD7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CD7" w:rsidRPr="0045666D" w:rsidRDefault="006C7CD7" w:rsidP="0045666D">
            <w:pPr>
              <w:pStyle w:val="Sarakstarindkopa"/>
              <w:ind w:left="143"/>
              <w:rPr>
                <w:b/>
                <w:sz w:val="22"/>
                <w:szCs w:val="22"/>
                <w:shd w:val="clear" w:color="auto" w:fill="FFFFFF"/>
              </w:rPr>
            </w:pPr>
            <w:r w:rsidRPr="0045666D">
              <w:rPr>
                <w:b/>
                <w:sz w:val="22"/>
                <w:szCs w:val="22"/>
                <w:shd w:val="clear" w:color="auto" w:fill="FFFFFF"/>
              </w:rPr>
              <w:t>Kopā (bez PVN)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CD7" w:rsidRPr="0045666D" w:rsidRDefault="006C7CD7" w:rsidP="0045666D">
            <w:pPr>
              <w:pStyle w:val="Sarakstarindkopa"/>
              <w:ind w:left="143"/>
              <w:rPr>
                <w:sz w:val="22"/>
                <w:szCs w:val="22"/>
                <w:shd w:val="clear" w:color="auto" w:fill="FFFFFF"/>
              </w:rPr>
            </w:pPr>
          </w:p>
        </w:tc>
      </w:tr>
      <w:tr w:rsidR="006C7CD7" w:rsidRPr="0045666D" w:rsidTr="006C7CD7">
        <w:tc>
          <w:tcPr>
            <w:tcW w:w="5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7CD7" w:rsidRPr="0045666D" w:rsidRDefault="006C7CD7" w:rsidP="0045666D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CD7" w:rsidRPr="0045666D" w:rsidRDefault="006C7CD7" w:rsidP="0045666D">
            <w:pPr>
              <w:pStyle w:val="Sarakstarindkopa"/>
              <w:ind w:left="143"/>
              <w:rPr>
                <w:b/>
                <w:sz w:val="22"/>
                <w:szCs w:val="22"/>
                <w:shd w:val="clear" w:color="auto" w:fill="FFFFFF"/>
              </w:rPr>
            </w:pPr>
            <w:r w:rsidRPr="0045666D">
              <w:rPr>
                <w:b/>
                <w:sz w:val="22"/>
                <w:szCs w:val="22"/>
                <w:shd w:val="clear" w:color="auto" w:fill="FFFFFF"/>
              </w:rPr>
              <w:t>Kopā ar PVN 21%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CD7" w:rsidRPr="0045666D" w:rsidRDefault="006C7CD7" w:rsidP="0045666D">
            <w:pPr>
              <w:pStyle w:val="Sarakstarindkopa"/>
              <w:ind w:left="143"/>
              <w:rPr>
                <w:sz w:val="22"/>
                <w:szCs w:val="22"/>
                <w:shd w:val="clear" w:color="auto" w:fill="FFFFFF"/>
              </w:rPr>
            </w:pPr>
          </w:p>
        </w:tc>
      </w:tr>
    </w:tbl>
    <w:p w:rsidR="00586816" w:rsidRDefault="00586816" w:rsidP="0045666D">
      <w:pPr>
        <w:spacing w:after="0" w:line="240" w:lineRule="auto"/>
        <w:rPr>
          <w:rFonts w:ascii="Times New Roman" w:hAnsi="Times New Roman"/>
        </w:rPr>
      </w:pPr>
    </w:p>
    <w:p w:rsidR="0045666D" w:rsidRDefault="0045666D" w:rsidP="0045666D">
      <w:pPr>
        <w:spacing w:after="0" w:line="240" w:lineRule="auto"/>
        <w:rPr>
          <w:rFonts w:ascii="Times New Roman" w:hAnsi="Times New Roman"/>
        </w:rPr>
      </w:pPr>
    </w:p>
    <w:p w:rsidR="0045666D" w:rsidRDefault="0045666D" w:rsidP="0045666D">
      <w:pPr>
        <w:spacing w:after="0" w:line="240" w:lineRule="auto"/>
        <w:rPr>
          <w:rFonts w:ascii="Times New Roman" w:hAnsi="Times New Roman"/>
        </w:rPr>
      </w:pPr>
    </w:p>
    <w:p w:rsidR="0045666D" w:rsidRDefault="0045666D" w:rsidP="0045666D">
      <w:pPr>
        <w:spacing w:after="0" w:line="240" w:lineRule="auto"/>
        <w:rPr>
          <w:rFonts w:ascii="Times New Roman" w:hAnsi="Times New Roman"/>
        </w:rPr>
      </w:pPr>
    </w:p>
    <w:p w:rsidR="0045666D" w:rsidRDefault="0045666D" w:rsidP="0045666D">
      <w:pPr>
        <w:spacing w:after="0" w:line="240" w:lineRule="auto"/>
        <w:rPr>
          <w:rFonts w:ascii="Times New Roman" w:hAnsi="Times New Roman"/>
        </w:rPr>
      </w:pPr>
    </w:p>
    <w:p w:rsidR="0045666D" w:rsidRDefault="0045666D" w:rsidP="0045666D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35" w:tblpY="1"/>
        <w:tblOverlap w:val="never"/>
        <w:tblW w:w="15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5"/>
        <w:gridCol w:w="47"/>
        <w:gridCol w:w="4503"/>
        <w:gridCol w:w="6948"/>
        <w:gridCol w:w="2668"/>
        <w:gridCol w:w="23"/>
        <w:gridCol w:w="6"/>
      </w:tblGrid>
      <w:tr w:rsidR="0045666D" w:rsidRPr="00586816" w:rsidTr="00FC3D14">
        <w:trPr>
          <w:gridAfter w:val="2"/>
          <w:wAfter w:w="29" w:type="dxa"/>
        </w:trPr>
        <w:tc>
          <w:tcPr>
            <w:tcW w:w="1115" w:type="dxa"/>
            <w:vAlign w:val="center"/>
          </w:tcPr>
          <w:p w:rsidR="0045666D" w:rsidRPr="00586816" w:rsidRDefault="0045666D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>Nr.</w:t>
            </w:r>
          </w:p>
        </w:tc>
        <w:tc>
          <w:tcPr>
            <w:tcW w:w="4550" w:type="dxa"/>
            <w:gridSpan w:val="2"/>
            <w:tcBorders>
              <w:right w:val="single" w:sz="4" w:space="0" w:color="auto"/>
            </w:tcBorders>
            <w:vAlign w:val="center"/>
          </w:tcPr>
          <w:p w:rsidR="0045666D" w:rsidRPr="00586816" w:rsidRDefault="0045666D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 xml:space="preserve">Preces nosaukums </w:t>
            </w:r>
          </w:p>
        </w:tc>
        <w:tc>
          <w:tcPr>
            <w:tcW w:w="6948" w:type="dxa"/>
            <w:vAlign w:val="center"/>
          </w:tcPr>
          <w:p w:rsidR="0045666D" w:rsidRPr="00586816" w:rsidRDefault="0045666D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>Tehniskā specifikācija</w:t>
            </w:r>
          </w:p>
        </w:tc>
        <w:tc>
          <w:tcPr>
            <w:tcW w:w="2668" w:type="dxa"/>
          </w:tcPr>
          <w:p w:rsidR="0045666D" w:rsidRPr="00686E1B" w:rsidRDefault="00686E1B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6E1B">
              <w:rPr>
                <w:rFonts w:ascii="Times New Roman" w:eastAsia="Times New Roman" w:hAnsi="Times New Roman"/>
                <w:b/>
                <w:bCs/>
                <w:color w:val="000000"/>
                <w:lang w:eastAsia="lv-LV"/>
              </w:rPr>
              <w:t>Vienas vienības cena, EUR bez PVN</w:t>
            </w:r>
          </w:p>
        </w:tc>
      </w:tr>
      <w:tr w:rsidR="0045666D" w:rsidRPr="00586816" w:rsidTr="00FC3D14">
        <w:trPr>
          <w:gridAfter w:val="2"/>
          <w:wAfter w:w="29" w:type="dxa"/>
        </w:trPr>
        <w:tc>
          <w:tcPr>
            <w:tcW w:w="5665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5666D" w:rsidRPr="00586816" w:rsidRDefault="0045666D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5666D" w:rsidRPr="006C7CD7" w:rsidRDefault="00FC3D14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C7CD7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="0045666D" w:rsidRPr="006C7CD7">
              <w:rPr>
                <w:rFonts w:ascii="Times New Roman" w:hAnsi="Times New Roman"/>
                <w:b/>
                <w:sz w:val="32"/>
                <w:szCs w:val="32"/>
              </w:rPr>
              <w:t>. daļa “Citi kancelejas piederumi ”</w:t>
            </w:r>
          </w:p>
        </w:tc>
        <w:tc>
          <w:tcPr>
            <w:tcW w:w="6948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5666D" w:rsidRPr="00586816" w:rsidRDefault="0045666D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8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45666D" w:rsidRPr="00586816" w:rsidRDefault="0045666D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Audekls gleznošanai</w:t>
            </w:r>
          </w:p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Izmēri: Dažādi 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Piemērots visu veidu krāsu uzklāšanai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Balta krāsa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Pašlīmējošā plēve rullī, var iegādāties metros (cena par 1m)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necaurspīdīga plēve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matēta/ glancēta virsma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biezums vismaz 75 </w:t>
            </w:r>
            <w:proofErr w:type="spellStart"/>
            <w:r w:rsidRPr="0045666D">
              <w:rPr>
                <w:sz w:val="22"/>
                <w:szCs w:val="22"/>
              </w:rPr>
              <w:t>mk</w:t>
            </w:r>
            <w:proofErr w:type="spellEnd"/>
            <w:r w:rsidRPr="0045666D">
              <w:rPr>
                <w:sz w:val="22"/>
                <w:szCs w:val="22"/>
              </w:rPr>
              <w:t xml:space="preserve">, </w:t>
            </w:r>
            <w:proofErr w:type="spellStart"/>
            <w:r w:rsidRPr="0045666D">
              <w:rPr>
                <w:sz w:val="22"/>
                <w:szCs w:val="22"/>
              </w:rPr>
              <w:t>plastificēts</w:t>
            </w:r>
            <w:proofErr w:type="spellEnd"/>
            <w:r w:rsidRPr="0045666D">
              <w:rPr>
                <w:sz w:val="22"/>
                <w:szCs w:val="22"/>
              </w:rPr>
              <w:t xml:space="preserve"> PVC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pastāvīga līme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platums vismaz 1m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Krāsaina </w:t>
            </w:r>
            <w:proofErr w:type="spellStart"/>
            <w:r w:rsidRPr="0045666D">
              <w:rPr>
                <w:rFonts w:ascii="Times New Roman" w:hAnsi="Times New Roman"/>
              </w:rPr>
              <w:t>līmplēve</w:t>
            </w:r>
            <w:proofErr w:type="spellEnd"/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dažādās krāsās, 25cm (+/-5cm) x 2m, biezums – vismaz 75mic., (</w:t>
            </w:r>
            <w:r w:rsidRPr="0045666D">
              <w:rPr>
                <w:i/>
                <w:sz w:val="22"/>
                <w:szCs w:val="22"/>
              </w:rPr>
              <w:t>jānodrošina šādas krāsas: dzeltena, zaļa, zila, sarkana, oranža</w:t>
            </w:r>
            <w:r w:rsidRPr="0045666D">
              <w:rPr>
                <w:sz w:val="22"/>
                <w:szCs w:val="22"/>
              </w:rPr>
              <w:t>) 5x 3komplekti=15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Galda segums, caurspīdīgs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Izmērs 50x70 cm (+/- 10cm), biezs caurspīdīgs galda virsmas aizsargs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Foamirāna</w:t>
            </w:r>
            <w:proofErr w:type="spellEnd"/>
            <w:r w:rsidRPr="0045666D">
              <w:rPr>
                <w:rFonts w:ascii="Times New Roman" w:hAnsi="Times New Roman"/>
              </w:rPr>
              <w:t xml:space="preserve"> loksne (</w:t>
            </w:r>
            <w:proofErr w:type="spellStart"/>
            <w:r w:rsidRPr="0045666D">
              <w:rPr>
                <w:rFonts w:ascii="Times New Roman" w:hAnsi="Times New Roman"/>
              </w:rPr>
              <w:t>putugumija</w:t>
            </w:r>
            <w:proofErr w:type="spellEnd"/>
            <w:r w:rsidRPr="0045666D">
              <w:rPr>
                <w:rFonts w:ascii="Times New Roman" w:hAnsi="Times New Roman"/>
              </w:rPr>
              <w:t xml:space="preserve">) 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jc w:val="both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Loksnes biezums vismaz 1mm,</w:t>
            </w:r>
          </w:p>
          <w:p w:rsidR="0045666D" w:rsidRPr="0045666D" w:rsidRDefault="0045666D" w:rsidP="00FC3D14">
            <w:pPr>
              <w:jc w:val="both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Loksnes izmērs 60x40 cm (+/- 10 cm) aplikāciju komplekts 10 krāsas =3.80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jc w:val="both"/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Foamirāna</w:t>
            </w:r>
            <w:proofErr w:type="spellEnd"/>
            <w:r w:rsidRPr="0045666D">
              <w:rPr>
                <w:rFonts w:ascii="Times New Roman" w:hAnsi="Times New Roman"/>
              </w:rPr>
              <w:t xml:space="preserve"> loksne (</w:t>
            </w:r>
            <w:proofErr w:type="spellStart"/>
            <w:r w:rsidRPr="0045666D">
              <w:rPr>
                <w:rFonts w:ascii="Times New Roman" w:hAnsi="Times New Roman"/>
              </w:rPr>
              <w:t>putugumija</w:t>
            </w:r>
            <w:proofErr w:type="spellEnd"/>
            <w:r w:rsidRPr="0045666D">
              <w:rPr>
                <w:rFonts w:ascii="Times New Roman" w:hAnsi="Times New Roman"/>
              </w:rPr>
              <w:t xml:space="preserve">) 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jc w:val="both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Loksnes biezums vismaz 1mm,</w:t>
            </w:r>
          </w:p>
          <w:p w:rsidR="0045666D" w:rsidRPr="0045666D" w:rsidRDefault="0045666D" w:rsidP="00FC3D14">
            <w:pPr>
              <w:jc w:val="both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Loksnes izmērs A4</w:t>
            </w:r>
          </w:p>
          <w:p w:rsidR="0045666D" w:rsidRPr="0045666D" w:rsidRDefault="0045666D" w:rsidP="00FC3D14">
            <w:pPr>
              <w:jc w:val="both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Dažādas krāsas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jc w:val="both"/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Filca loksne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Formāts A4 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Loksnes blīvums: 150 g/m ²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Izmērs: 30cm x 23cm (+/- 5 cm); Filca biezums 1mm.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10 krāsas (</w:t>
            </w:r>
            <w:r w:rsidRPr="0045666D">
              <w:rPr>
                <w:i/>
                <w:sz w:val="22"/>
                <w:szCs w:val="22"/>
              </w:rPr>
              <w:t>jānodrošina šādas krāsas: balta, melna, gaiši rozā, gaiši oranža, sarkana, dzeltena, neona zaļa, gaiši zila, brūna, lillā</w:t>
            </w:r>
            <w:r w:rsidRPr="0045666D">
              <w:rPr>
                <w:sz w:val="22"/>
                <w:szCs w:val="22"/>
              </w:rPr>
              <w:t>)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Perfekti der auduma rokdarbiem un kolāžām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Viegli griežama ar šķērēm</w:t>
            </w:r>
          </w:p>
        </w:tc>
        <w:tc>
          <w:tcPr>
            <w:tcW w:w="2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66D" w:rsidRPr="00686E1B" w:rsidRDefault="0045666D" w:rsidP="00FC3D14"/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Šķēres 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12-13 cm. Asmeņi ar drošiem, noapaļotiem galiem.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Šķēres Kreiļiem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12-13 cm.  Asmeņi ar drošiem, noapaļotiem galiem.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C61B87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Dekoratīvās šķēres bērniem.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Virsraksts1"/>
              <w:spacing w:before="0"/>
              <w:ind w:right="272"/>
              <w:textAlignment w:val="baseline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5666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Dekoratīvas šķēres, 15.5 cm (+/- 0.5cm), </w:t>
            </w:r>
            <w:proofErr w:type="spellStart"/>
            <w:r w:rsidRPr="0045666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zig-zag</w:t>
            </w:r>
            <w:proofErr w:type="spellEnd"/>
            <w:r w:rsidRPr="0045666D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vai viļņoti asmeņi ar asmeņu aizsargu.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Virsraksts1"/>
              <w:spacing w:before="0"/>
              <w:ind w:right="272"/>
              <w:textAlignment w:val="baseline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Otu komplekts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Komplektā: 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4 apaļās otas (Nr. 2, 4, 6, 10)</w:t>
            </w:r>
          </w:p>
          <w:p w:rsidR="0045666D" w:rsidRPr="0045666D" w:rsidRDefault="0045666D" w:rsidP="00FC3D14">
            <w:pPr>
              <w:pStyle w:val="Sarakstarindkopa"/>
              <w:numPr>
                <w:ilvl w:val="0"/>
                <w:numId w:val="4"/>
              </w:numPr>
              <w:ind w:left="143" w:hanging="143"/>
              <w:rPr>
                <w:b/>
                <w:bCs/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lastRenderedPageBreak/>
              <w:t>2 plakanās otas (Nr. 8, 12)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Merge w:val="restart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  <w:lang w:eastAsia="lv-LV"/>
              </w:rPr>
            </w:pPr>
            <w:r w:rsidRPr="0045666D">
              <w:rPr>
                <w:rFonts w:ascii="Times New Roman" w:hAnsi="Times New Roman"/>
              </w:rPr>
              <w:t>Līmes otiņas plakana, sintētiska</w:t>
            </w:r>
          </w:p>
        </w:tc>
        <w:tc>
          <w:tcPr>
            <w:tcW w:w="6948" w:type="dxa"/>
            <w:shd w:val="clear" w:color="auto" w:fill="auto"/>
          </w:tcPr>
          <w:p w:rsidR="0045666D" w:rsidRPr="0045666D" w:rsidRDefault="0045666D" w:rsidP="00FC3D14">
            <w:pPr>
              <w:rPr>
                <w:rFonts w:ascii="Times New Roman" w:hAnsi="Times New Roman"/>
                <w:lang w:eastAsia="lv-LV"/>
              </w:rPr>
            </w:pPr>
            <w:r w:rsidRPr="0045666D">
              <w:rPr>
                <w:rFonts w:ascii="Times New Roman" w:hAnsi="Times New Roman"/>
              </w:rPr>
              <w:t>Nr. 6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Merge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  <w:lang w:eastAsia="lv-LV"/>
              </w:rPr>
            </w:pPr>
          </w:p>
        </w:tc>
        <w:tc>
          <w:tcPr>
            <w:tcW w:w="6948" w:type="dxa"/>
            <w:shd w:val="clear" w:color="auto" w:fill="auto"/>
          </w:tcPr>
          <w:p w:rsidR="0045666D" w:rsidRPr="0045666D" w:rsidRDefault="0045666D" w:rsidP="00FC3D14">
            <w:pPr>
              <w:rPr>
                <w:rFonts w:ascii="Times New Roman" w:hAnsi="Times New Roman"/>
                <w:lang w:eastAsia="lv-LV"/>
              </w:rPr>
            </w:pPr>
            <w:r w:rsidRPr="0045666D">
              <w:rPr>
                <w:rFonts w:ascii="Times New Roman" w:hAnsi="Times New Roman"/>
              </w:rPr>
              <w:t>Nr. 8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Divpusējs skočs</w:t>
            </w:r>
          </w:p>
        </w:tc>
        <w:tc>
          <w:tcPr>
            <w:tcW w:w="6948" w:type="dxa"/>
            <w:shd w:val="clear" w:color="auto" w:fill="auto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Divpusēja putu līmlente 12 mm (+/- 2mm) x 5 m (+/-1 m)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Skočs (līmlente)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FFFFF"/>
              </w:rPr>
              <w:t xml:space="preserve">Izmērs 18 mm (+/-2 mm) x 10 m </w:t>
            </w: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(+/-1 m)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FFFFF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Divpusēja līmlente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FFFFF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ar turētāju, 12 mm (+/- 2mm) x 7 m (+/-1 m)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 xml:space="preserve"> Divpusēja līmlente 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Izmērs 18 mm (+/-2mm) x 6.3 m (+/- 0.5 m)</w:t>
            </w:r>
          </w:p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Paredzēta kartona, plēves, metālu, gumijas u.c. materiālu sastiprināšanai.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</w:p>
        </w:tc>
      </w:tr>
      <w:tr w:rsidR="0045666D" w:rsidRPr="0094561E" w:rsidTr="00FC3D14">
        <w:trPr>
          <w:trHeight w:val="1144"/>
        </w:trPr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Trauks otu skalošanai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Plastmasas trauciņš ar diviem nodalījumiem otu skalošanai.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Pateicoties glāzes vāciņā ievietotajam korķim, kuru nepieciešamības gadījumā ir viegli izņemt ārā, ūdens no glāzes neizlīst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Veidošanas dēlītis plastilīnam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 Plastmasas dēlītis veidošanai no plastilīna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Ar nelielu apmali pa visu perimetru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A4 30x21 cm (+/- 3 cm)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Atbilst EN 71-3 standartam vai ekvivalentam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Veidošanas dēlītis plastilīnam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Plastmasas dēlītis veidošanai no plastilīna 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A5 izmērs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Viegli tīrāma virsma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Steks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50" w:hanging="141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Dažādas formas un krāsas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50" w:hanging="141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 xml:space="preserve">Piemērota darbam ar plastilīnu, veidošanas masu, mīklu.  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50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Rullītis plastilīnam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Izgatavots no kvalitatīvas plastmasas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Atbilst EN 71-3 standartam vai ekvivalents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Garums 20-21 cm (+/- 2 cm)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Krāsu palete 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Izgatavota no plastmasas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Paredzēta krāsu jaukšanai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Ovāla, izmēri 23 x 17 cm (+/-3 cm)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Dekoratīvs caurumotājs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Izturīgs, paredzēts figūru izspiešanai no papīra, bieza kartona aplikāciju darbiem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Caurumotāja apakšējā daļā ir nodalījums izgriezto elementu savākšanai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lastRenderedPageBreak/>
              <w:t>Izspiesto figūru lielums: 2 - 3 cm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Lineāls 20 cm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Necaurspīdīgs</w:t>
            </w:r>
          </w:p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Izgatavots no plastmasas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Lineāls 15 cm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Necaurspīdīgs</w:t>
            </w:r>
          </w:p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Izgatavots no plastmasas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Lineāls ar ģeometriskām figūrām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Lineāls 25 cm ar ģeometriskām figūrām 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pStyle w:val="Virsraksts2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Zīmuļu asināmais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Virsraksts2"/>
              <w:spacing w:before="0" w:after="0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CFAFB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CFAFB"/>
              </w:rPr>
              <w:t>Viens tērauda asmens</w:t>
            </w:r>
          </w:p>
          <w:p w:rsidR="0045666D" w:rsidRPr="0045666D" w:rsidRDefault="0045666D" w:rsidP="00FC3D14">
            <w:pPr>
              <w:pStyle w:val="Virsraksts2"/>
              <w:spacing w:before="0" w:after="0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CFAFB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CFAFB"/>
              </w:rPr>
              <w:t>Plastmasas korpuss</w:t>
            </w:r>
          </w:p>
          <w:p w:rsidR="0045666D" w:rsidRPr="0045666D" w:rsidRDefault="0045666D" w:rsidP="00FC3D14">
            <w:pPr>
              <w:pStyle w:val="Virsraksts2"/>
              <w:spacing w:before="0" w:after="0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CFAFB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CFAFB"/>
              </w:rPr>
              <w:t>Bez konteinera</w:t>
            </w:r>
          </w:p>
          <w:p w:rsidR="0045666D" w:rsidRPr="0045666D" w:rsidRDefault="0045666D" w:rsidP="00FC3D14">
            <w:pPr>
              <w:pStyle w:val="Virsraksts2"/>
              <w:spacing w:before="0" w:after="0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45666D"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CFAFB"/>
              </w:rPr>
              <w:t xml:space="preserve">Standarta izmēra zīmuļiem 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Virsraksts2"/>
              <w:spacing w:before="0" w:after="0"/>
              <w:rPr>
                <w:rFonts w:ascii="Times New Roman" w:hAnsi="Times New Roman"/>
                <w:b w:val="0"/>
                <w:i w:val="0"/>
                <w:sz w:val="22"/>
                <w:szCs w:val="22"/>
                <w:shd w:val="clear" w:color="auto" w:fill="FCFAFB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Zīmuļu asināmais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automātiskais, apaļu, trīsstūra un sešstūra zīmuļu asināšanai ar diametru no 6.5 mm līdz 8 mm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rPr>
          <w:trHeight w:val="139"/>
        </w:trPr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Dzēšgumija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Dzēšgumija no dabīgās gumijas, kas paredzēta gan tintei, gan grafītam. Izmērs 52x19.5x8 mm (+/- 2 mm)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Līmes trauciņš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d 5-9 cm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materiāls: plastmasa, metāls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Magnētisks sūklis-</w:t>
            </w:r>
            <w:proofErr w:type="spellStart"/>
            <w:r w:rsidRPr="0045666D">
              <w:rPr>
                <w:rFonts w:ascii="Times New Roman" w:hAnsi="Times New Roman"/>
              </w:rPr>
              <w:t>švamme</w:t>
            </w:r>
            <w:proofErr w:type="spellEnd"/>
            <w:r w:rsidRPr="0045666D">
              <w:rPr>
                <w:rFonts w:ascii="Times New Roman" w:hAnsi="Times New Roman"/>
              </w:rPr>
              <w:t xml:space="preserve"> baltajām tāfelēm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Izmēri 102x53x18 mm (+/- 5 mm)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Zīmuļu turētājs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jc w:val="center"/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  <w:noProof/>
                <w:lang w:eastAsia="lv-LV"/>
              </w:rPr>
              <w:drawing>
                <wp:inline distT="0" distB="0" distL="0" distR="0">
                  <wp:extent cx="1485900" cy="1485900"/>
                  <wp:effectExtent l="0" t="0" r="0" b="0"/>
                  <wp:docPr id="2" name="Picture 2" descr="C:\Users\24pii-181115\AppData\Local\Microsoft\Windows\INetCache\Content.MSO\332D3D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2" descr="C:\Users\24pii-181115\AppData\Local\Microsoft\Windows\INetCache\Content.MSO\332D3D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Divu pirkstu zīmuļu turētājs rokturis, bērna mācībām, rakstīšanas korekcijas rīks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Materiāls: silikona</w:t>
            </w:r>
          </w:p>
          <w:p w:rsidR="0045666D" w:rsidRPr="0045666D" w:rsidRDefault="0045666D" w:rsidP="00FC3D14">
            <w:pPr>
              <w:pStyle w:val="Sarakstarindkopa"/>
              <w:numPr>
                <w:ilvl w:val="1"/>
                <w:numId w:val="5"/>
              </w:numPr>
              <w:ind w:left="143" w:hanging="143"/>
              <w:rPr>
                <w:sz w:val="22"/>
                <w:szCs w:val="22"/>
              </w:rPr>
            </w:pPr>
            <w:r w:rsidRPr="0045666D">
              <w:rPr>
                <w:sz w:val="22"/>
                <w:szCs w:val="22"/>
              </w:rPr>
              <w:t>vismaz 8 gab. kastītē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jc w:val="center"/>
              <w:rPr>
                <w:rFonts w:ascii="Times New Roman" w:hAnsi="Times New Roman"/>
                <w:noProof/>
                <w:lang w:eastAsia="lv-LV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Magnētu komplekts tāfelēm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Diametrs (mm) 35 (+/- 5 mm), komplekts 5- 6 gab.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Magnētu komplekts 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Diametrs (mm) 20 (+/- 5 mm), komplektā 12 – 13 gab., dažādas krāsas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Uzlīmes novērtēšanai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Uzlīmītes (kopā 70 (+/- 10)) noder dažādu aktivitāšu, darbiņu novērtēšanai, kā arī katra bērna vai visas klases uzvedības novērtēšanai stundas laikā. Uzlīmītes diametrs – 20 mm (+/-10 mm)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Plastikāta galda paliktnis rokdarbiem, A3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Plastikāta galda paliktnis izgatavots no augstas kvalitātes plastikāta. Paredzēts, lai aizsargātu galda virsmu no netīrumiem un bojājumiem. Izmērs - 430x290 mm (+/- 20mm), biezums – vismaz 3 mm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</w:tr>
      <w:tr w:rsidR="0045666D" w:rsidRPr="005E5E43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Laminēšanas plēve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  <w:lang w:eastAsia="lv-LV"/>
              </w:rPr>
              <w:t xml:space="preserve">Glancēta, caurspīdīga poliestera laminēšanas plēve karstai laminēšanai, Izmērs: A4, biezums: vismaz 80 </w:t>
            </w:r>
            <w:proofErr w:type="spellStart"/>
            <w:r w:rsidRPr="0045666D">
              <w:rPr>
                <w:rFonts w:ascii="Times New Roman" w:hAnsi="Times New Roman"/>
                <w:lang w:eastAsia="lv-LV"/>
              </w:rPr>
              <w:t>mkr</w:t>
            </w:r>
            <w:proofErr w:type="spellEnd"/>
            <w:r w:rsidRPr="0045666D">
              <w:rPr>
                <w:rFonts w:ascii="Times New Roman" w:hAnsi="Times New Roman"/>
                <w:lang w:eastAsia="lv-LV"/>
              </w:rPr>
              <w:t>. Augstas kvalitātes plēves caurredzamība. Iepakojumā vismaz 100 gab.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  <w:color w:val="FF0000"/>
                <w:lang w:eastAsia="lv-LV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Laminēšanas plēve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  <w:lang w:eastAsia="lv-LV"/>
              </w:rPr>
              <w:t xml:space="preserve">Glancēta, caurspīdīga poliestera laminēšanas plēve karstai laminēšanai, Izmērs: A4, biezums: vismaz 125 </w:t>
            </w:r>
            <w:proofErr w:type="spellStart"/>
            <w:r w:rsidRPr="0045666D">
              <w:rPr>
                <w:rFonts w:ascii="Times New Roman" w:hAnsi="Times New Roman"/>
                <w:lang w:eastAsia="lv-LV"/>
              </w:rPr>
              <w:t>mkr</w:t>
            </w:r>
            <w:proofErr w:type="spellEnd"/>
            <w:r w:rsidRPr="0045666D">
              <w:rPr>
                <w:rFonts w:ascii="Times New Roman" w:hAnsi="Times New Roman"/>
                <w:lang w:eastAsia="lv-LV"/>
              </w:rPr>
              <w:t>. Augstas kvalitātes plēves caurredzamība. Iepakojumā vismaz 100gab.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  <w:lang w:eastAsia="lv-LV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Laminēšanas plēve A3 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  <w:lang w:eastAsia="lv-LV"/>
              </w:rPr>
            </w:pPr>
            <w:r w:rsidRPr="0045666D">
              <w:rPr>
                <w:rFonts w:ascii="Times New Roman" w:hAnsi="Times New Roman"/>
                <w:lang w:eastAsia="lv-LV" w:bidi="lo-LA"/>
              </w:rPr>
              <w:t xml:space="preserve">Biezums: vismaz 100 µm. Gabalu skaits iepakojumā: </w:t>
            </w:r>
            <w:r w:rsidRPr="0045666D">
              <w:rPr>
                <w:rFonts w:ascii="Times New Roman" w:hAnsi="Times New Roman"/>
              </w:rPr>
              <w:t>vismaz</w:t>
            </w:r>
            <w:r w:rsidRPr="0045666D">
              <w:rPr>
                <w:rFonts w:ascii="Times New Roman" w:hAnsi="Times New Roman"/>
                <w:lang w:eastAsia="lv-LV" w:bidi="lo-LA"/>
              </w:rPr>
              <w:t xml:space="preserve"> 100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  <w:lang w:eastAsia="lv-LV" w:bidi="lo-LA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Vaska lodītes-parafīns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rPr>
                <w:rFonts w:ascii="Times New Roman" w:hAnsi="Times New Roman"/>
                <w:lang w:eastAsia="lv-LV" w:bidi="lo-LA"/>
              </w:rPr>
            </w:pPr>
            <w:r w:rsidRPr="0045666D">
              <w:rPr>
                <w:rFonts w:ascii="Times New Roman" w:hAnsi="Times New Roman"/>
                <w:shd w:val="clear" w:color="auto" w:fill="FFFFFF"/>
              </w:rPr>
              <w:t>Vaska lodītes (granulas) no 100% parafīna vaska.</w:t>
            </w:r>
            <w:r w:rsidRPr="0045666D">
              <w:rPr>
                <w:rFonts w:ascii="Times New Roman" w:hAnsi="Times New Roman"/>
              </w:rPr>
              <w:br/>
            </w:r>
            <w:r w:rsidRPr="0045666D">
              <w:rPr>
                <w:rFonts w:ascii="Times New Roman" w:hAnsi="Times New Roman"/>
                <w:shd w:val="clear" w:color="auto" w:fill="FFFFFF"/>
              </w:rPr>
              <w:t>Izlietām svecēm ir lieliskas degšanas īpašības. Kušanas temperatūra ir aptuveni 54°C. Izkausētais vasks izskatās nedaudz caurspīdīgs un to var iekrāsot jebkurā vēlamajā krāsā ar krāsu pigmentiem. 0,9-1 kg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Putukartona</w:t>
            </w:r>
            <w:proofErr w:type="spellEnd"/>
            <w:r w:rsidRPr="0045666D">
              <w:rPr>
                <w:rFonts w:ascii="Times New Roman" w:hAnsi="Times New Roman"/>
              </w:rPr>
              <w:t xml:space="preserve"> plāksne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  <w:lang w:bidi="lo-LA"/>
              </w:rPr>
            </w:pPr>
            <w:r w:rsidRPr="0045666D">
              <w:rPr>
                <w:sz w:val="22"/>
                <w:szCs w:val="22"/>
              </w:rPr>
              <w:t>10 mm (+/-1mm), izmērs A2-A1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proofErr w:type="spellStart"/>
            <w:r w:rsidRPr="0045666D">
              <w:rPr>
                <w:rFonts w:ascii="Times New Roman" w:hAnsi="Times New Roman"/>
              </w:rPr>
              <w:t>Sizāla</w:t>
            </w:r>
            <w:proofErr w:type="spellEnd"/>
            <w:r w:rsidRPr="0045666D">
              <w:rPr>
                <w:rFonts w:ascii="Times New Roman" w:hAnsi="Times New Roman"/>
              </w:rPr>
              <w:t xml:space="preserve"> šķiedras 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  <w:lang w:bidi="lo-LA"/>
              </w:rPr>
            </w:pPr>
            <w:r w:rsidRPr="0045666D">
              <w:rPr>
                <w:sz w:val="22"/>
                <w:szCs w:val="22"/>
              </w:rPr>
              <w:t>Dažādas krāsas 100 g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Floristikas stieples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  <w:lang w:bidi="lo-LA"/>
              </w:rPr>
            </w:pPr>
            <w:r w:rsidRPr="0045666D">
              <w:rPr>
                <w:sz w:val="22"/>
                <w:szCs w:val="22"/>
              </w:rPr>
              <w:t>0,35 mm-0,65 mm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>Skaitļu ass</w:t>
            </w:r>
          </w:p>
        </w:tc>
        <w:tc>
          <w:tcPr>
            <w:tcW w:w="6948" w:type="dxa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  <w:lang w:bidi="lo-LA"/>
              </w:rPr>
            </w:pPr>
            <w:r w:rsidRPr="0045666D">
              <w:rPr>
                <w:sz w:val="22"/>
                <w:szCs w:val="22"/>
              </w:rPr>
              <w:t>Magnētiskā skaitļu ass, pieliekama pie tāfeles, garums vismaz 150 cm</w:t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pStyle w:val="Sarakstarindkopa"/>
              <w:ind w:left="0"/>
              <w:rPr>
                <w:sz w:val="22"/>
                <w:szCs w:val="22"/>
              </w:rPr>
            </w:pPr>
          </w:p>
        </w:tc>
      </w:tr>
      <w:tr w:rsidR="0045666D" w:rsidRPr="0094561E" w:rsidTr="00FC3D14">
        <w:tc>
          <w:tcPr>
            <w:tcW w:w="1162" w:type="dxa"/>
            <w:gridSpan w:val="2"/>
            <w:vAlign w:val="center"/>
          </w:tcPr>
          <w:p w:rsidR="0045666D" w:rsidRPr="0045666D" w:rsidRDefault="0045666D" w:rsidP="00FC3D14">
            <w:pPr>
              <w:pStyle w:val="Sarakstarindkopa"/>
              <w:numPr>
                <w:ilvl w:val="0"/>
                <w:numId w:val="7"/>
              </w:numPr>
              <w:rPr>
                <w:sz w:val="22"/>
                <w:szCs w:val="22"/>
              </w:rPr>
            </w:pP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45666D" w:rsidRPr="0045666D" w:rsidRDefault="0045666D" w:rsidP="00FC3D14">
            <w:pPr>
              <w:rPr>
                <w:rFonts w:ascii="Times New Roman" w:hAnsi="Times New Roman"/>
              </w:rPr>
            </w:pPr>
            <w:r w:rsidRPr="0045666D">
              <w:rPr>
                <w:rFonts w:ascii="Times New Roman" w:hAnsi="Times New Roman"/>
              </w:rPr>
              <w:t xml:space="preserve">Metāla kniepadatas ar aci </w:t>
            </w:r>
          </w:p>
          <w:p w:rsidR="0045666D" w:rsidRPr="0045666D" w:rsidRDefault="0045666D" w:rsidP="00FC3D14">
            <w:pPr>
              <w:rPr>
                <w:rFonts w:ascii="Times New Roman" w:hAnsi="Times New Roman"/>
              </w:rPr>
            </w:pPr>
          </w:p>
        </w:tc>
        <w:tc>
          <w:tcPr>
            <w:tcW w:w="6948" w:type="dxa"/>
          </w:tcPr>
          <w:p w:rsidR="0045666D" w:rsidRPr="0045666D" w:rsidRDefault="0045666D" w:rsidP="00FC3D14">
            <w:pPr>
              <w:shd w:val="clear" w:color="auto" w:fill="FFFFFF"/>
              <w:rPr>
                <w:rFonts w:ascii="Times New Roman" w:hAnsi="Times New Roman"/>
                <w:lang w:eastAsia="lv-LV"/>
              </w:rPr>
            </w:pPr>
            <w:r w:rsidRPr="0045666D">
              <w:rPr>
                <w:rFonts w:ascii="Times New Roman" w:hAnsi="Times New Roman"/>
                <w:lang w:eastAsia="lv-LV"/>
              </w:rPr>
              <w:lastRenderedPageBreak/>
              <w:t>Metāla kniepadatas. Kniepadatas garums: 30 mm (+/- 5mm)</w:t>
            </w:r>
          </w:p>
          <w:p w:rsidR="0045666D" w:rsidRPr="0045666D" w:rsidRDefault="0045666D" w:rsidP="00FC3D14">
            <w:pPr>
              <w:shd w:val="clear" w:color="auto" w:fill="FFFFFF"/>
              <w:rPr>
                <w:rFonts w:ascii="Times New Roman" w:hAnsi="Times New Roman"/>
                <w:lang w:eastAsia="lv-LV"/>
              </w:rPr>
            </w:pPr>
            <w:r w:rsidRPr="0045666D">
              <w:rPr>
                <w:rFonts w:ascii="Times New Roman" w:hAnsi="Times New Roman"/>
                <w:lang w:eastAsia="lv-LV"/>
              </w:rPr>
              <w:lastRenderedPageBreak/>
              <w:t xml:space="preserve">Komplektā: </w:t>
            </w:r>
            <w:r w:rsidRPr="0045666D">
              <w:rPr>
                <w:rFonts w:ascii="Times New Roman" w:hAnsi="Times New Roman"/>
              </w:rPr>
              <w:t>vismaz</w:t>
            </w:r>
            <w:r w:rsidRPr="0045666D">
              <w:rPr>
                <w:rFonts w:ascii="Times New Roman" w:hAnsi="Times New Roman"/>
                <w:lang w:eastAsia="lv-LV"/>
              </w:rPr>
              <w:t xml:space="preserve"> 1000 gab. </w:t>
            </w:r>
          </w:p>
          <w:p w:rsidR="0045666D" w:rsidRPr="0045666D" w:rsidRDefault="0045666D" w:rsidP="00FC3D14">
            <w:pPr>
              <w:pStyle w:val="Sarakstarindkopa"/>
              <w:ind w:left="360"/>
              <w:jc w:val="center"/>
              <w:rPr>
                <w:sz w:val="22"/>
                <w:szCs w:val="22"/>
              </w:rPr>
            </w:pPr>
            <w:r w:rsidRPr="0045666D">
              <w:rPr>
                <w:noProof/>
                <w:sz w:val="22"/>
                <w:szCs w:val="22"/>
              </w:rPr>
              <w:drawing>
                <wp:inline distT="0" distB="0" distL="0" distR="0">
                  <wp:extent cx="847725" cy="847725"/>
                  <wp:effectExtent l="0" t="0" r="9525" b="9525"/>
                  <wp:docPr id="1" name="Picture 1" descr="https://www.adiradi.lv/6408-large_default/metala-kniepadatas-1000g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diradi.lv/6408-large_default/metala-kniepadatas-1000g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3"/>
          </w:tcPr>
          <w:p w:rsidR="0045666D" w:rsidRPr="0045666D" w:rsidRDefault="0045666D" w:rsidP="00FC3D14">
            <w:pPr>
              <w:shd w:val="clear" w:color="auto" w:fill="FFFFFF"/>
              <w:rPr>
                <w:rFonts w:ascii="Times New Roman" w:hAnsi="Times New Roman"/>
                <w:lang w:eastAsia="lv-LV"/>
              </w:rPr>
            </w:pPr>
          </w:p>
        </w:tc>
      </w:tr>
      <w:tr w:rsidR="00FC3D14" w:rsidRPr="0094561E" w:rsidTr="00FC3D14">
        <w:trPr>
          <w:gridAfter w:val="1"/>
          <w:wAfter w:w="6" w:type="dxa"/>
        </w:trPr>
        <w:tc>
          <w:tcPr>
            <w:tcW w:w="5665" w:type="dxa"/>
            <w:gridSpan w:val="3"/>
            <w:tcBorders>
              <w:right w:val="single" w:sz="4" w:space="0" w:color="auto"/>
            </w:tcBorders>
            <w:vAlign w:val="center"/>
          </w:tcPr>
          <w:p w:rsidR="00FC3D14" w:rsidRPr="0045666D" w:rsidRDefault="00FC3D14" w:rsidP="00FC3D14">
            <w:pPr>
              <w:rPr>
                <w:rFonts w:ascii="Times New Roman" w:hAnsi="Times New Roman"/>
              </w:rPr>
            </w:pPr>
          </w:p>
        </w:tc>
        <w:tc>
          <w:tcPr>
            <w:tcW w:w="6948" w:type="dxa"/>
          </w:tcPr>
          <w:p w:rsidR="00FC3D14" w:rsidRPr="00FC3D14" w:rsidRDefault="00FC3D14" w:rsidP="00FC3D14">
            <w:pPr>
              <w:shd w:val="clear" w:color="auto" w:fill="FFFFFF"/>
              <w:rPr>
                <w:rFonts w:ascii="Times New Roman" w:hAnsi="Times New Roman"/>
                <w:b/>
                <w:lang w:eastAsia="lv-LV"/>
              </w:rPr>
            </w:pPr>
            <w:r w:rsidRPr="00FC3D14">
              <w:rPr>
                <w:rFonts w:ascii="Times New Roman" w:hAnsi="Times New Roman"/>
                <w:b/>
                <w:lang w:eastAsia="lv-LV"/>
              </w:rPr>
              <w:t>Kopā bez PVN</w:t>
            </w:r>
          </w:p>
        </w:tc>
        <w:tc>
          <w:tcPr>
            <w:tcW w:w="2691" w:type="dxa"/>
            <w:gridSpan w:val="2"/>
          </w:tcPr>
          <w:p w:rsidR="00FC3D14" w:rsidRPr="0045666D" w:rsidRDefault="00FC3D14" w:rsidP="00FC3D14">
            <w:pPr>
              <w:shd w:val="clear" w:color="auto" w:fill="FFFFFF"/>
              <w:rPr>
                <w:rFonts w:ascii="Times New Roman" w:hAnsi="Times New Roman"/>
                <w:lang w:eastAsia="lv-LV"/>
              </w:rPr>
            </w:pPr>
          </w:p>
        </w:tc>
      </w:tr>
      <w:tr w:rsidR="00FC3D14" w:rsidRPr="0094561E" w:rsidTr="00FC3D14">
        <w:trPr>
          <w:gridAfter w:val="1"/>
          <w:wAfter w:w="6" w:type="dxa"/>
        </w:trPr>
        <w:tc>
          <w:tcPr>
            <w:tcW w:w="5665" w:type="dxa"/>
            <w:gridSpan w:val="3"/>
            <w:tcBorders>
              <w:right w:val="single" w:sz="4" w:space="0" w:color="auto"/>
            </w:tcBorders>
            <w:vAlign w:val="center"/>
          </w:tcPr>
          <w:p w:rsidR="00FC3D14" w:rsidRPr="0045666D" w:rsidRDefault="00FC3D14" w:rsidP="00FC3D14">
            <w:pPr>
              <w:rPr>
                <w:rFonts w:ascii="Times New Roman" w:hAnsi="Times New Roman"/>
              </w:rPr>
            </w:pPr>
          </w:p>
        </w:tc>
        <w:tc>
          <w:tcPr>
            <w:tcW w:w="6948" w:type="dxa"/>
          </w:tcPr>
          <w:p w:rsidR="00FC3D14" w:rsidRPr="00FC3D14" w:rsidRDefault="00FC3D14" w:rsidP="00FC3D14">
            <w:pPr>
              <w:shd w:val="clear" w:color="auto" w:fill="FFFFFF"/>
              <w:rPr>
                <w:rFonts w:ascii="Times New Roman" w:hAnsi="Times New Roman"/>
                <w:b/>
                <w:lang w:eastAsia="lv-LV"/>
              </w:rPr>
            </w:pPr>
            <w:r w:rsidRPr="00FC3D14">
              <w:rPr>
                <w:rFonts w:ascii="Times New Roman" w:hAnsi="Times New Roman"/>
                <w:b/>
                <w:lang w:eastAsia="lv-LV"/>
              </w:rPr>
              <w:t>Kopā ar PVN 21%</w:t>
            </w:r>
          </w:p>
        </w:tc>
        <w:tc>
          <w:tcPr>
            <w:tcW w:w="2691" w:type="dxa"/>
            <w:gridSpan w:val="2"/>
          </w:tcPr>
          <w:p w:rsidR="00FC3D14" w:rsidRPr="0045666D" w:rsidRDefault="00FC3D14" w:rsidP="00FC3D14">
            <w:pPr>
              <w:shd w:val="clear" w:color="auto" w:fill="FFFFFF"/>
              <w:rPr>
                <w:rFonts w:ascii="Times New Roman" w:hAnsi="Times New Roman"/>
                <w:lang w:eastAsia="lv-LV"/>
              </w:rPr>
            </w:pPr>
          </w:p>
        </w:tc>
      </w:tr>
    </w:tbl>
    <w:p w:rsidR="0045666D" w:rsidRDefault="0045666D" w:rsidP="0045666D">
      <w:pPr>
        <w:spacing w:after="0" w:line="240" w:lineRule="auto"/>
        <w:rPr>
          <w:rFonts w:ascii="Times New Roman" w:hAnsi="Times New Roman"/>
        </w:rPr>
      </w:pPr>
    </w:p>
    <w:p w:rsidR="00686E1B" w:rsidRDefault="00686E1B" w:rsidP="0045666D">
      <w:pPr>
        <w:spacing w:after="0" w:line="240" w:lineRule="auto"/>
        <w:rPr>
          <w:rFonts w:ascii="Times New Roman" w:hAnsi="Times New Roman"/>
        </w:rPr>
      </w:pPr>
    </w:p>
    <w:p w:rsidR="00686E1B" w:rsidRDefault="00686E1B" w:rsidP="0045666D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30" w:tblpY="1"/>
        <w:tblOverlap w:val="never"/>
        <w:tblW w:w="15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47"/>
        <w:gridCol w:w="4503"/>
        <w:gridCol w:w="6950"/>
        <w:gridCol w:w="2689"/>
      </w:tblGrid>
      <w:tr w:rsidR="00686E1B" w:rsidRPr="00686E1B" w:rsidTr="00FC3D14">
        <w:tc>
          <w:tcPr>
            <w:tcW w:w="1121" w:type="dxa"/>
            <w:vAlign w:val="center"/>
          </w:tcPr>
          <w:p w:rsidR="00686E1B" w:rsidRPr="00586816" w:rsidRDefault="00686E1B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>Nr.</w:t>
            </w:r>
          </w:p>
        </w:tc>
        <w:tc>
          <w:tcPr>
            <w:tcW w:w="4550" w:type="dxa"/>
            <w:gridSpan w:val="2"/>
            <w:tcBorders>
              <w:right w:val="single" w:sz="4" w:space="0" w:color="auto"/>
            </w:tcBorders>
            <w:vAlign w:val="center"/>
          </w:tcPr>
          <w:p w:rsidR="00686E1B" w:rsidRPr="00586816" w:rsidRDefault="00686E1B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 xml:space="preserve">Preces nosaukums </w:t>
            </w:r>
          </w:p>
        </w:tc>
        <w:tc>
          <w:tcPr>
            <w:tcW w:w="6950" w:type="dxa"/>
            <w:vAlign w:val="center"/>
          </w:tcPr>
          <w:p w:rsidR="00686E1B" w:rsidRPr="00586816" w:rsidRDefault="00686E1B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6816">
              <w:rPr>
                <w:rFonts w:ascii="Times New Roman" w:hAnsi="Times New Roman"/>
                <w:b/>
              </w:rPr>
              <w:t>Tehniskā specifikācija</w:t>
            </w:r>
          </w:p>
        </w:tc>
        <w:tc>
          <w:tcPr>
            <w:tcW w:w="2689" w:type="dxa"/>
          </w:tcPr>
          <w:p w:rsidR="00686E1B" w:rsidRPr="00686E1B" w:rsidRDefault="00686E1B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6E1B">
              <w:rPr>
                <w:rFonts w:ascii="Times New Roman" w:eastAsia="Times New Roman" w:hAnsi="Times New Roman"/>
                <w:b/>
                <w:bCs/>
                <w:color w:val="000000"/>
                <w:lang w:eastAsia="lv-LV"/>
              </w:rPr>
              <w:t>Vienas vienības cena, EUR bez PVN</w:t>
            </w:r>
          </w:p>
        </w:tc>
      </w:tr>
      <w:tr w:rsidR="00686E1B" w:rsidRPr="00586816" w:rsidTr="00FC3D14">
        <w:tc>
          <w:tcPr>
            <w:tcW w:w="5671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86E1B" w:rsidRPr="00586816" w:rsidRDefault="00686E1B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86E1B" w:rsidRPr="005552F0" w:rsidRDefault="00FC3D14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552F0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686E1B" w:rsidRPr="005552F0">
              <w:rPr>
                <w:rFonts w:ascii="Times New Roman" w:hAnsi="Times New Roman"/>
                <w:b/>
                <w:sz w:val="32"/>
                <w:szCs w:val="32"/>
              </w:rPr>
              <w:t xml:space="preserve">. daļa “ </w:t>
            </w:r>
            <w:r w:rsidRPr="005552F0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lv-LV"/>
              </w:rPr>
              <w:t xml:space="preserve"> Plastilīns, līme</w:t>
            </w:r>
            <w:r w:rsidR="00686E1B" w:rsidRPr="005552F0">
              <w:rPr>
                <w:rFonts w:ascii="Times New Roman" w:hAnsi="Times New Roman"/>
                <w:b/>
                <w:sz w:val="32"/>
                <w:szCs w:val="32"/>
              </w:rPr>
              <w:t>”</w:t>
            </w:r>
          </w:p>
        </w:tc>
        <w:tc>
          <w:tcPr>
            <w:tcW w:w="695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86E1B" w:rsidRPr="00586816" w:rsidRDefault="00686E1B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89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686E1B" w:rsidRPr="00586816" w:rsidRDefault="00686E1B" w:rsidP="00FC3D1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21956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021956" w:rsidRPr="00021956" w:rsidRDefault="00021956" w:rsidP="00021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1.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021956" w:rsidRDefault="00021956" w:rsidP="00021956">
            <w:pPr>
              <w:pStyle w:val="Virsraksts1"/>
              <w:shd w:val="clear" w:color="auto" w:fill="FFFFFF"/>
              <w:spacing w:before="0"/>
              <w:textAlignment w:val="baseline"/>
              <w:rPr>
                <w:rFonts w:ascii="Helvetica" w:eastAsia="Times New Roman" w:hAnsi="Helvetica"/>
                <w:color w:val="333333"/>
                <w:sz w:val="30"/>
                <w:szCs w:val="30"/>
              </w:rPr>
            </w:pPr>
            <w:r w:rsidRPr="0002195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lv-LV"/>
              </w:rPr>
              <w:t>Plastilīns</w:t>
            </w:r>
            <w:r w:rsidRPr="00021956">
              <w:rPr>
                <w:rFonts w:ascii="Times New Roman" w:hAnsi="Times New Roman" w:cs="Times New Roman"/>
                <w:color w:val="333333"/>
                <w:sz w:val="22"/>
                <w:szCs w:val="22"/>
                <w:bdr w:val="none" w:sz="0" w:space="0" w:color="auto" w:frame="1"/>
              </w:rPr>
              <w:t>JOVI</w:t>
            </w:r>
            <w:r>
              <w:rPr>
                <w:rFonts w:ascii="Helvetica" w:hAnsi="Helvetica"/>
                <w:color w:val="333333"/>
                <w:sz w:val="30"/>
                <w:szCs w:val="30"/>
                <w:bdr w:val="none" w:sz="0" w:space="0" w:color="auto" w:frame="1"/>
              </w:rPr>
              <w:t> </w:t>
            </w:r>
          </w:p>
          <w:p w:rsidR="00021956" w:rsidRPr="00021956" w:rsidRDefault="00021956" w:rsidP="000219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021956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dažādu krāsu </w:t>
            </w:r>
          </w:p>
        </w:tc>
        <w:tc>
          <w:tcPr>
            <w:tcW w:w="6950" w:type="dxa"/>
            <w:vAlign w:val="center"/>
          </w:tcPr>
          <w:p w:rsidR="00021956" w:rsidRPr="00021956" w:rsidRDefault="00021956" w:rsidP="000219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021956">
              <w:rPr>
                <w:rFonts w:ascii="Times New Roman" w:eastAsia="Times New Roman" w:hAnsi="Times New Roman"/>
                <w:color w:val="000000"/>
                <w:lang w:eastAsia="lv-LV"/>
              </w:rPr>
              <w:t>Katra krāsa atsevišķā 50g iepakojumā. Īpaši plastisks produkts. Nežūst kontaktā ar gaisu. Sertificēts bērniem (CE), no 4 gadu vecuma.</w:t>
            </w:r>
          </w:p>
        </w:tc>
        <w:tc>
          <w:tcPr>
            <w:tcW w:w="2689" w:type="dxa"/>
          </w:tcPr>
          <w:p w:rsidR="00021956" w:rsidRPr="0045666D" w:rsidRDefault="00021956" w:rsidP="00021956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021956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021956" w:rsidRPr="00021956" w:rsidRDefault="00021956" w:rsidP="00021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2.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021956" w:rsidRPr="00021956" w:rsidRDefault="00021956" w:rsidP="000219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021956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Plastilīns </w:t>
            </w:r>
            <w:r w:rsidRPr="00021956">
              <w:rPr>
                <w:rFonts w:ascii="Times New Roman" w:hAnsi="Times New Roman"/>
                <w:color w:val="333333"/>
                <w:bdr w:val="none" w:sz="0" w:space="0" w:color="auto" w:frame="1"/>
              </w:rPr>
              <w:t>JOVI</w:t>
            </w:r>
            <w:r w:rsidRPr="00021956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dažādu krāsu</w:t>
            </w:r>
          </w:p>
        </w:tc>
        <w:tc>
          <w:tcPr>
            <w:tcW w:w="6950" w:type="dxa"/>
            <w:vAlign w:val="center"/>
          </w:tcPr>
          <w:p w:rsidR="00021956" w:rsidRPr="00021956" w:rsidRDefault="00021956" w:rsidP="000219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021956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350 g atsevišķā iepakojumā. Plastilīns uz dabīgās augu bāzes, ar dabīgu vasku. Bez konservantiem. Ļoti mīksts, viegli ieņem vajadzīgo formu, nesacietē un nežūst. Krāsas perfekti sajaucas viena ar otru. Nesmērē rokas. Drošs, </w:t>
            </w:r>
            <w:proofErr w:type="spellStart"/>
            <w:r w:rsidRPr="00021956">
              <w:rPr>
                <w:rFonts w:ascii="Times New Roman" w:eastAsia="Times New Roman" w:hAnsi="Times New Roman"/>
                <w:color w:val="000000"/>
                <w:lang w:eastAsia="lv-LV"/>
              </w:rPr>
              <w:t>hipoalerģisks</w:t>
            </w:r>
            <w:proofErr w:type="spellEnd"/>
            <w:r w:rsidRPr="00021956">
              <w:rPr>
                <w:rFonts w:ascii="Times New Roman" w:eastAsia="Times New Roman" w:hAnsi="Times New Roman"/>
                <w:color w:val="000000"/>
                <w:lang w:eastAsia="lv-LV"/>
              </w:rPr>
              <w:t>. Piemērots bērniem no 2 gadu vecuma.</w:t>
            </w:r>
          </w:p>
        </w:tc>
        <w:tc>
          <w:tcPr>
            <w:tcW w:w="2689" w:type="dxa"/>
          </w:tcPr>
          <w:p w:rsidR="00021956" w:rsidRPr="0045666D" w:rsidRDefault="00021956" w:rsidP="00021956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021956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021956" w:rsidRPr="00021956" w:rsidRDefault="00021956" w:rsidP="00021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3.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021956" w:rsidRPr="00731E3B" w:rsidRDefault="00021956" w:rsidP="0002195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Veidošanas masa 1kg </w:t>
            </w:r>
          </w:p>
        </w:tc>
        <w:tc>
          <w:tcPr>
            <w:tcW w:w="6950" w:type="dxa"/>
            <w:vAlign w:val="center"/>
          </w:tcPr>
          <w:p w:rsidR="00731E3B" w:rsidRDefault="00021956" w:rsidP="00731E3B">
            <w:pPr>
              <w:pStyle w:val="Sarakstarindkopa"/>
              <w:numPr>
                <w:ilvl w:val="0"/>
                <w:numId w:val="11"/>
              </w:numPr>
              <w:rPr>
                <w:color w:val="000000"/>
              </w:rPr>
            </w:pPr>
            <w:r w:rsidRPr="00731E3B">
              <w:rPr>
                <w:color w:val="000000"/>
              </w:rPr>
              <w:t>Krāsa: balta, brūna.</w:t>
            </w:r>
            <w:r w:rsidR="00731E3B">
              <w:rPr>
                <w:color w:val="000000"/>
              </w:rPr>
              <w:t> </w:t>
            </w:r>
          </w:p>
          <w:p w:rsidR="00731E3B" w:rsidRDefault="00021956" w:rsidP="00731E3B">
            <w:pPr>
              <w:pStyle w:val="Sarakstarindkopa"/>
              <w:numPr>
                <w:ilvl w:val="0"/>
                <w:numId w:val="11"/>
              </w:numPr>
              <w:rPr>
                <w:color w:val="000000"/>
              </w:rPr>
            </w:pPr>
            <w:r w:rsidRPr="00731E3B">
              <w:rPr>
                <w:color w:val="000000"/>
              </w:rPr>
              <w:t xml:space="preserve">Modelēšanas materiāls, kurš sacietē saskarsmē ar gaisu 24 stundu laikā. </w:t>
            </w:r>
          </w:p>
          <w:p w:rsidR="00731E3B" w:rsidRDefault="00021956" w:rsidP="00731E3B">
            <w:pPr>
              <w:pStyle w:val="Sarakstarindkopa"/>
              <w:numPr>
                <w:ilvl w:val="0"/>
                <w:numId w:val="11"/>
              </w:numPr>
              <w:rPr>
                <w:color w:val="000000"/>
              </w:rPr>
            </w:pPr>
            <w:r w:rsidRPr="00731E3B">
              <w:rPr>
                <w:color w:val="000000"/>
              </w:rPr>
              <w:t>Nav nepieciešama apdedzināšana</w:t>
            </w:r>
            <w:r w:rsidR="00731E3B">
              <w:rPr>
                <w:color w:val="000000"/>
              </w:rPr>
              <w:t>.</w:t>
            </w:r>
          </w:p>
          <w:p w:rsidR="00021956" w:rsidRPr="00731E3B" w:rsidRDefault="00021956" w:rsidP="00731E3B">
            <w:pPr>
              <w:pStyle w:val="Sarakstarindkopa"/>
              <w:numPr>
                <w:ilvl w:val="0"/>
                <w:numId w:val="11"/>
              </w:numPr>
              <w:rPr>
                <w:color w:val="000000"/>
              </w:rPr>
            </w:pPr>
            <w:r w:rsidRPr="00731E3B">
              <w:rPr>
                <w:color w:val="000000"/>
              </w:rPr>
              <w:t>Pēc sacietēšanas var krāsot.</w:t>
            </w:r>
          </w:p>
        </w:tc>
        <w:tc>
          <w:tcPr>
            <w:tcW w:w="2689" w:type="dxa"/>
          </w:tcPr>
          <w:p w:rsidR="00021956" w:rsidRPr="0045666D" w:rsidRDefault="00021956" w:rsidP="00021956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731E3B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731E3B" w:rsidRDefault="00731E3B" w:rsidP="00731E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4.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Veidošanas masa 0,5kg </w:t>
            </w:r>
          </w:p>
        </w:tc>
        <w:tc>
          <w:tcPr>
            <w:tcW w:w="6950" w:type="dxa"/>
            <w:vAlign w:val="center"/>
          </w:tcPr>
          <w:p w:rsidR="00731E3B" w:rsidRDefault="00731E3B" w:rsidP="00731E3B">
            <w:pPr>
              <w:pStyle w:val="Sarakstarindkopa"/>
              <w:numPr>
                <w:ilvl w:val="0"/>
                <w:numId w:val="12"/>
              </w:numPr>
              <w:rPr>
                <w:color w:val="000000"/>
              </w:rPr>
            </w:pPr>
            <w:r w:rsidRPr="00731E3B">
              <w:rPr>
                <w:color w:val="000000"/>
              </w:rPr>
              <w:t>Krāsa: balta, brūna.</w:t>
            </w:r>
          </w:p>
          <w:p w:rsidR="00731E3B" w:rsidRPr="00731E3B" w:rsidRDefault="00731E3B" w:rsidP="00731E3B">
            <w:pPr>
              <w:pStyle w:val="Sarakstarindkopa"/>
              <w:numPr>
                <w:ilvl w:val="0"/>
                <w:numId w:val="12"/>
              </w:numPr>
              <w:rPr>
                <w:color w:val="000000"/>
                <w:sz w:val="22"/>
                <w:szCs w:val="22"/>
              </w:rPr>
            </w:pPr>
            <w:r w:rsidRPr="00731E3B">
              <w:rPr>
                <w:color w:val="000000"/>
                <w:sz w:val="22"/>
                <w:szCs w:val="22"/>
              </w:rPr>
              <w:t>Modelēšanas materiāls, kurš sacietē saskarsmē ar gaisu 24 stundu laikā.</w:t>
            </w:r>
          </w:p>
          <w:p w:rsidR="00731E3B" w:rsidRPr="00731E3B" w:rsidRDefault="00731E3B" w:rsidP="00731E3B">
            <w:pPr>
              <w:pStyle w:val="Sarakstarindkopa"/>
              <w:numPr>
                <w:ilvl w:val="0"/>
                <w:numId w:val="12"/>
              </w:numPr>
              <w:rPr>
                <w:color w:val="000000"/>
                <w:sz w:val="22"/>
                <w:szCs w:val="22"/>
              </w:rPr>
            </w:pPr>
            <w:r w:rsidRPr="00731E3B">
              <w:rPr>
                <w:color w:val="000000"/>
                <w:sz w:val="22"/>
                <w:szCs w:val="22"/>
              </w:rPr>
              <w:t>Nav nepieciešama apdedzināšana.</w:t>
            </w:r>
          </w:p>
          <w:p w:rsidR="00731E3B" w:rsidRPr="00731E3B" w:rsidRDefault="00731E3B" w:rsidP="00731E3B">
            <w:pPr>
              <w:pStyle w:val="Sarakstarindkopa"/>
              <w:numPr>
                <w:ilvl w:val="0"/>
                <w:numId w:val="12"/>
              </w:numPr>
              <w:rPr>
                <w:color w:val="000000"/>
              </w:rPr>
            </w:pPr>
            <w:r w:rsidRPr="00731E3B">
              <w:rPr>
                <w:color w:val="000000"/>
                <w:sz w:val="22"/>
                <w:szCs w:val="22"/>
              </w:rPr>
              <w:t>Pēc sacietēšanas var krāsot.</w:t>
            </w:r>
          </w:p>
        </w:tc>
        <w:tc>
          <w:tcPr>
            <w:tcW w:w="2689" w:type="dxa"/>
          </w:tcPr>
          <w:p w:rsidR="00731E3B" w:rsidRPr="0045666D" w:rsidRDefault="00731E3B" w:rsidP="00731E3B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731E3B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731E3B" w:rsidRDefault="00731E3B" w:rsidP="00731E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5.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PVA D3 līme 1 l</w:t>
            </w:r>
          </w:p>
        </w:tc>
        <w:tc>
          <w:tcPr>
            <w:tcW w:w="6950" w:type="dxa"/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proofErr w:type="spellStart"/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Mitrumizturīga</w:t>
            </w:r>
            <w:proofErr w:type="spellEnd"/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galdniecības līme, paredzēta visu veidu koksnes, kā arī papīra līmēšanai. Pēc nožūšanas līme ir bezkrāsaina.</w:t>
            </w:r>
          </w:p>
        </w:tc>
        <w:tc>
          <w:tcPr>
            <w:tcW w:w="2689" w:type="dxa"/>
          </w:tcPr>
          <w:p w:rsidR="00731E3B" w:rsidRPr="0045666D" w:rsidRDefault="00731E3B" w:rsidP="00731E3B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731E3B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731E3B" w:rsidRDefault="00731E3B" w:rsidP="00731E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6.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PVA D3 līme 0,5 l</w:t>
            </w:r>
          </w:p>
        </w:tc>
        <w:tc>
          <w:tcPr>
            <w:tcW w:w="6950" w:type="dxa"/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proofErr w:type="spellStart"/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Mitrumizturīga</w:t>
            </w:r>
            <w:proofErr w:type="spellEnd"/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galdniecības līme, paredzēta visu veidu koksnes, kā arī </w:t>
            </w: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lastRenderedPageBreak/>
              <w:t>papīra līmēšanai. Pēc nožūšanas līme ir bezkrāsaina.</w:t>
            </w:r>
          </w:p>
        </w:tc>
        <w:tc>
          <w:tcPr>
            <w:tcW w:w="2689" w:type="dxa"/>
          </w:tcPr>
          <w:p w:rsidR="00731E3B" w:rsidRPr="0045666D" w:rsidRDefault="00731E3B" w:rsidP="00731E3B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731E3B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731E3B" w:rsidRDefault="00731E3B" w:rsidP="00731E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7.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PVA D1 līme 1l</w:t>
            </w:r>
          </w:p>
        </w:tc>
        <w:tc>
          <w:tcPr>
            <w:tcW w:w="6950" w:type="dxa"/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Paredzēta papīram, kartonam, fotogrāfijām, audumam un koksnes līmēšanai iekšdarbiem, kas nav pakļauta mitruma ietekmei.</w:t>
            </w:r>
          </w:p>
        </w:tc>
        <w:tc>
          <w:tcPr>
            <w:tcW w:w="2689" w:type="dxa"/>
          </w:tcPr>
          <w:p w:rsidR="00731E3B" w:rsidRPr="0045666D" w:rsidRDefault="00731E3B" w:rsidP="00731E3B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731E3B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731E3B" w:rsidRDefault="00731E3B" w:rsidP="00731E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>8.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proofErr w:type="spellStart"/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Līmzīmuļi</w:t>
            </w:r>
            <w:proofErr w:type="spellEnd"/>
          </w:p>
        </w:tc>
        <w:tc>
          <w:tcPr>
            <w:tcW w:w="6950" w:type="dxa"/>
            <w:vAlign w:val="center"/>
          </w:tcPr>
          <w:p w:rsidR="00731E3B" w:rsidRDefault="00731E3B" w:rsidP="00731E3B">
            <w:pPr>
              <w:pStyle w:val="Sarakstarindkopa"/>
              <w:numPr>
                <w:ilvl w:val="0"/>
                <w:numId w:val="15"/>
              </w:numPr>
              <w:rPr>
                <w:color w:val="000000"/>
              </w:rPr>
            </w:pPr>
            <w:r w:rsidRPr="00731E3B">
              <w:rPr>
                <w:color w:val="000000"/>
              </w:rPr>
              <w:t>Dažādiem papīra veidiem, 20g</w:t>
            </w:r>
          </w:p>
          <w:p w:rsidR="00731E3B" w:rsidRPr="00731E3B" w:rsidRDefault="00731E3B" w:rsidP="00731E3B">
            <w:pPr>
              <w:pStyle w:val="Sarakstarindkopa"/>
              <w:numPr>
                <w:ilvl w:val="0"/>
                <w:numId w:val="15"/>
              </w:numPr>
              <w:rPr>
                <w:color w:val="000000"/>
              </w:rPr>
            </w:pPr>
            <w:r w:rsidRPr="00731E3B">
              <w:rPr>
                <w:color w:val="000000"/>
                <w:sz w:val="22"/>
                <w:szCs w:val="22"/>
              </w:rPr>
              <w:t>Ērtai, ilglaicīgai lietošanai</w:t>
            </w:r>
          </w:p>
          <w:p w:rsidR="00731E3B" w:rsidRPr="00731E3B" w:rsidRDefault="00731E3B" w:rsidP="00731E3B">
            <w:pPr>
              <w:pStyle w:val="Sarakstarindkopa"/>
              <w:numPr>
                <w:ilvl w:val="0"/>
                <w:numId w:val="14"/>
              </w:numPr>
              <w:rPr>
                <w:color w:val="000000"/>
                <w:sz w:val="22"/>
                <w:szCs w:val="22"/>
              </w:rPr>
            </w:pPr>
            <w:r w:rsidRPr="00731E3B">
              <w:rPr>
                <w:color w:val="000000"/>
                <w:sz w:val="22"/>
                <w:szCs w:val="22"/>
              </w:rPr>
              <w:t>Neizžūst, neatstāj traipus,  nedeformē papīru.</w:t>
            </w:r>
          </w:p>
          <w:p w:rsidR="00731E3B" w:rsidRPr="00731E3B" w:rsidRDefault="00731E3B" w:rsidP="00731E3B">
            <w:pPr>
              <w:pStyle w:val="Sarakstarindkopa"/>
              <w:numPr>
                <w:ilvl w:val="0"/>
                <w:numId w:val="14"/>
              </w:numPr>
              <w:rPr>
                <w:color w:val="000000"/>
                <w:sz w:val="22"/>
                <w:szCs w:val="22"/>
              </w:rPr>
            </w:pPr>
            <w:r w:rsidRPr="00731E3B">
              <w:rPr>
                <w:color w:val="000000"/>
                <w:sz w:val="22"/>
                <w:szCs w:val="22"/>
              </w:rPr>
              <w:t>Salīmē 40 sekunžu laikā</w:t>
            </w:r>
          </w:p>
          <w:p w:rsidR="00731E3B" w:rsidRPr="00731E3B" w:rsidRDefault="00731E3B" w:rsidP="00731E3B">
            <w:pPr>
              <w:pStyle w:val="Sarakstarindkopa"/>
              <w:numPr>
                <w:ilvl w:val="0"/>
                <w:numId w:val="14"/>
              </w:numPr>
              <w:rPr>
                <w:color w:val="000000"/>
                <w:sz w:val="22"/>
                <w:szCs w:val="22"/>
              </w:rPr>
            </w:pPr>
            <w:r w:rsidRPr="00731E3B">
              <w:rPr>
                <w:color w:val="000000"/>
                <w:sz w:val="22"/>
                <w:szCs w:val="22"/>
              </w:rPr>
              <w:t>Līme nav toksiska, nesatur skābes</w:t>
            </w:r>
          </w:p>
        </w:tc>
        <w:tc>
          <w:tcPr>
            <w:tcW w:w="2689" w:type="dxa"/>
          </w:tcPr>
          <w:p w:rsidR="00731E3B" w:rsidRPr="0045666D" w:rsidRDefault="00731E3B" w:rsidP="00731E3B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731E3B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731E3B" w:rsidRDefault="00731E3B" w:rsidP="00731E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9. 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731E3B" w:rsidRPr="00731E3B" w:rsidRDefault="00D2793E" w:rsidP="00731E3B">
            <w:pPr>
              <w:spacing w:after="0" w:line="240" w:lineRule="auto"/>
              <w:rPr>
                <w:rFonts w:ascii="Times New Roman" w:eastAsia="Times New Roman" w:hAnsi="Times New Roman"/>
                <w:color w:val="0563C1"/>
                <w:lang w:eastAsia="lv-LV"/>
              </w:rPr>
            </w:pPr>
            <w:hyperlink r:id="rId9" w:history="1">
              <w:r w:rsidR="00731E3B" w:rsidRPr="00731E3B">
                <w:rPr>
                  <w:rFonts w:ascii="Times New Roman" w:eastAsia="Times New Roman" w:hAnsi="Times New Roman"/>
                  <w:lang w:eastAsia="lv-LV"/>
                </w:rPr>
                <w:t>Šķidrā līme – zīmulis</w:t>
              </w:r>
            </w:hyperlink>
          </w:p>
        </w:tc>
        <w:tc>
          <w:tcPr>
            <w:tcW w:w="6950" w:type="dxa"/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 Caurspīdīga šķidrā līme mīkstā plastmasas pudelītē blīvu materiālu un bieza papīra līmēšanai. Uzgalis ar auduma membrānu nodrošina vienmērīgu uzklāšanu. Tilpums: 30ml</w:t>
            </w:r>
          </w:p>
        </w:tc>
        <w:tc>
          <w:tcPr>
            <w:tcW w:w="2689" w:type="dxa"/>
          </w:tcPr>
          <w:p w:rsidR="00731E3B" w:rsidRPr="0045666D" w:rsidRDefault="00731E3B" w:rsidP="00731E3B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  <w:tr w:rsidR="00731E3B" w:rsidRPr="0045666D" w:rsidTr="00021956">
        <w:trPr>
          <w:trHeight w:val="367"/>
        </w:trPr>
        <w:tc>
          <w:tcPr>
            <w:tcW w:w="1168" w:type="dxa"/>
            <w:gridSpan w:val="2"/>
            <w:vAlign w:val="center"/>
          </w:tcPr>
          <w:p w:rsidR="00731E3B" w:rsidRDefault="00731E3B" w:rsidP="00731E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>
              <w:rPr>
                <w:rFonts w:ascii="Times New Roman" w:eastAsia="Times New Roman" w:hAnsi="Times New Roman"/>
                <w:color w:val="000000"/>
                <w:lang w:eastAsia="lv-LV"/>
              </w:rPr>
              <w:t xml:space="preserve">10. </w:t>
            </w:r>
          </w:p>
        </w:tc>
        <w:tc>
          <w:tcPr>
            <w:tcW w:w="4503" w:type="dxa"/>
            <w:tcBorders>
              <w:right w:val="single" w:sz="4" w:space="0" w:color="auto"/>
            </w:tcBorders>
            <w:vAlign w:val="center"/>
          </w:tcPr>
          <w:p w:rsidR="00731E3B" w:rsidRPr="00731E3B" w:rsidRDefault="00731E3B" w:rsidP="00731E3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Līmējoša masa gabaliņos</w:t>
            </w:r>
          </w:p>
        </w:tc>
        <w:tc>
          <w:tcPr>
            <w:tcW w:w="6950" w:type="dxa"/>
            <w:vAlign w:val="center"/>
          </w:tcPr>
          <w:p w:rsidR="00731E3B" w:rsidRPr="00731E3B" w:rsidRDefault="00731E3B" w:rsidP="00731E3B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0D0A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lv-LV"/>
              </w:rPr>
              <w:t>•</w:t>
            </w:r>
            <w:r w:rsidRPr="000D0A3D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lv-LV"/>
              </w:rPr>
              <w:t xml:space="preserve">  </w:t>
            </w: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Līmējoša masa papīra lapu, plakātu un citu vieglu objektu piestiprināšanai pie virsmas.</w:t>
            </w:r>
          </w:p>
          <w:p w:rsidR="00731E3B" w:rsidRDefault="00731E3B" w:rsidP="00731E3B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/>
                <w:color w:val="000000"/>
                <w:lang w:eastAsia="lv-LV"/>
              </w:rPr>
            </w:pPr>
            <w:r w:rsidRPr="00731E3B">
              <w:rPr>
                <w:rFonts w:ascii="Times New Roman" w:eastAsia="Times New Roman" w:hAnsi="Times New Roman"/>
                <w:color w:val="000000"/>
                <w:lang w:eastAsia="lv-LV"/>
              </w:rPr>
              <w:t>•  Var izmantot atkārtoti.</w:t>
            </w:r>
          </w:p>
          <w:p w:rsidR="00731E3B" w:rsidRPr="00731E3B" w:rsidRDefault="00731E3B" w:rsidP="00731E3B">
            <w:pPr>
              <w:pStyle w:val="Sarakstarindkopa"/>
              <w:numPr>
                <w:ilvl w:val="0"/>
                <w:numId w:val="18"/>
              </w:numPr>
              <w:rPr>
                <w:color w:val="000000"/>
              </w:rPr>
            </w:pPr>
            <w:r w:rsidRPr="00731E3B">
              <w:rPr>
                <w:color w:val="000000"/>
              </w:rPr>
              <w:t>84 kvadrāti komplektā (9 x 9 mm)</w:t>
            </w:r>
          </w:p>
        </w:tc>
        <w:tc>
          <w:tcPr>
            <w:tcW w:w="2689" w:type="dxa"/>
          </w:tcPr>
          <w:p w:rsidR="00731E3B" w:rsidRPr="0045666D" w:rsidRDefault="00731E3B" w:rsidP="00731E3B">
            <w:pPr>
              <w:pStyle w:val="Sarakstarindkopa"/>
              <w:ind w:left="143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tblpX="35" w:tblpY="1"/>
        <w:tblOverlap w:val="never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6948"/>
        <w:gridCol w:w="2691"/>
      </w:tblGrid>
      <w:tr w:rsidR="00731E3B" w:rsidRPr="0045666D" w:rsidTr="00731E3B">
        <w:tc>
          <w:tcPr>
            <w:tcW w:w="5665" w:type="dxa"/>
            <w:tcBorders>
              <w:right w:val="single" w:sz="4" w:space="0" w:color="auto"/>
            </w:tcBorders>
            <w:vAlign w:val="center"/>
          </w:tcPr>
          <w:p w:rsidR="00731E3B" w:rsidRPr="0045666D" w:rsidRDefault="00731E3B" w:rsidP="00651EF5">
            <w:pPr>
              <w:rPr>
                <w:rFonts w:ascii="Times New Roman" w:hAnsi="Times New Roman"/>
              </w:rPr>
            </w:pPr>
          </w:p>
        </w:tc>
        <w:tc>
          <w:tcPr>
            <w:tcW w:w="6948" w:type="dxa"/>
          </w:tcPr>
          <w:p w:rsidR="00731E3B" w:rsidRPr="00FC3D14" w:rsidRDefault="00731E3B" w:rsidP="00651EF5">
            <w:pPr>
              <w:shd w:val="clear" w:color="auto" w:fill="FFFFFF"/>
              <w:rPr>
                <w:rFonts w:ascii="Times New Roman" w:hAnsi="Times New Roman"/>
                <w:b/>
                <w:lang w:eastAsia="lv-LV"/>
              </w:rPr>
            </w:pPr>
            <w:r w:rsidRPr="00FC3D14">
              <w:rPr>
                <w:rFonts w:ascii="Times New Roman" w:hAnsi="Times New Roman"/>
                <w:b/>
                <w:lang w:eastAsia="lv-LV"/>
              </w:rPr>
              <w:t>Kopā bez PVN</w:t>
            </w:r>
          </w:p>
        </w:tc>
        <w:tc>
          <w:tcPr>
            <w:tcW w:w="2691" w:type="dxa"/>
          </w:tcPr>
          <w:p w:rsidR="00731E3B" w:rsidRPr="0045666D" w:rsidRDefault="00731E3B" w:rsidP="00651EF5">
            <w:pPr>
              <w:shd w:val="clear" w:color="auto" w:fill="FFFFFF"/>
              <w:rPr>
                <w:rFonts w:ascii="Times New Roman" w:hAnsi="Times New Roman"/>
                <w:lang w:eastAsia="lv-LV"/>
              </w:rPr>
            </w:pPr>
          </w:p>
        </w:tc>
      </w:tr>
      <w:tr w:rsidR="00731E3B" w:rsidRPr="0045666D" w:rsidTr="00731E3B">
        <w:tc>
          <w:tcPr>
            <w:tcW w:w="5665" w:type="dxa"/>
            <w:tcBorders>
              <w:right w:val="single" w:sz="4" w:space="0" w:color="auto"/>
            </w:tcBorders>
            <w:vAlign w:val="center"/>
          </w:tcPr>
          <w:p w:rsidR="00731E3B" w:rsidRPr="0045666D" w:rsidRDefault="00731E3B" w:rsidP="00651EF5">
            <w:pPr>
              <w:rPr>
                <w:rFonts w:ascii="Times New Roman" w:hAnsi="Times New Roman"/>
              </w:rPr>
            </w:pPr>
          </w:p>
        </w:tc>
        <w:tc>
          <w:tcPr>
            <w:tcW w:w="6948" w:type="dxa"/>
          </w:tcPr>
          <w:p w:rsidR="00731E3B" w:rsidRPr="00FC3D14" w:rsidRDefault="00731E3B" w:rsidP="00651EF5">
            <w:pPr>
              <w:shd w:val="clear" w:color="auto" w:fill="FFFFFF"/>
              <w:rPr>
                <w:rFonts w:ascii="Times New Roman" w:hAnsi="Times New Roman"/>
                <w:b/>
                <w:lang w:eastAsia="lv-LV"/>
              </w:rPr>
            </w:pPr>
            <w:r w:rsidRPr="00FC3D14">
              <w:rPr>
                <w:rFonts w:ascii="Times New Roman" w:hAnsi="Times New Roman"/>
                <w:b/>
                <w:lang w:eastAsia="lv-LV"/>
              </w:rPr>
              <w:t>Kopā ar PVN 21%</w:t>
            </w:r>
          </w:p>
        </w:tc>
        <w:tc>
          <w:tcPr>
            <w:tcW w:w="2691" w:type="dxa"/>
          </w:tcPr>
          <w:p w:rsidR="00731E3B" w:rsidRPr="0045666D" w:rsidRDefault="00731E3B" w:rsidP="00651EF5">
            <w:pPr>
              <w:shd w:val="clear" w:color="auto" w:fill="FFFFFF"/>
              <w:rPr>
                <w:rFonts w:ascii="Times New Roman" w:hAnsi="Times New Roman"/>
                <w:lang w:eastAsia="lv-LV"/>
              </w:rPr>
            </w:pPr>
          </w:p>
        </w:tc>
      </w:tr>
    </w:tbl>
    <w:p w:rsidR="00686E1B" w:rsidRDefault="00686E1B" w:rsidP="0045666D">
      <w:pPr>
        <w:spacing w:after="0" w:line="240" w:lineRule="auto"/>
        <w:rPr>
          <w:rFonts w:ascii="Times New Roman" w:hAnsi="Times New Roman"/>
        </w:rPr>
      </w:pPr>
    </w:p>
    <w:p w:rsidR="006C7CD7" w:rsidRDefault="006C7CD7" w:rsidP="0045666D">
      <w:pPr>
        <w:spacing w:after="0" w:line="240" w:lineRule="auto"/>
        <w:rPr>
          <w:rFonts w:ascii="Times New Roman" w:hAnsi="Times New Roman"/>
        </w:rPr>
      </w:pPr>
    </w:p>
    <w:sectPr w:rsidR="006C7CD7" w:rsidSect="00586816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55FA3"/>
    <w:multiLevelType w:val="hybridMultilevel"/>
    <w:tmpl w:val="E5D6D87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B826143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3370A"/>
    <w:multiLevelType w:val="hybridMultilevel"/>
    <w:tmpl w:val="7A1C000A"/>
    <w:lvl w:ilvl="0" w:tplc="0426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" w15:restartNumberingAfterBreak="0">
    <w:nsid w:val="1F8739E6"/>
    <w:multiLevelType w:val="hybridMultilevel"/>
    <w:tmpl w:val="02CA4E9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23C13"/>
    <w:multiLevelType w:val="hybridMultilevel"/>
    <w:tmpl w:val="E5D6D87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B826143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82DBE"/>
    <w:multiLevelType w:val="hybridMultilevel"/>
    <w:tmpl w:val="1430E8D4"/>
    <w:lvl w:ilvl="0" w:tplc="0426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5" w15:restartNumberingAfterBreak="0">
    <w:nsid w:val="2F411BCF"/>
    <w:multiLevelType w:val="hybridMultilevel"/>
    <w:tmpl w:val="28A2428C"/>
    <w:lvl w:ilvl="0" w:tplc="0426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6" w15:restartNumberingAfterBreak="0">
    <w:nsid w:val="30BA0388"/>
    <w:multiLevelType w:val="hybridMultilevel"/>
    <w:tmpl w:val="03C63266"/>
    <w:lvl w:ilvl="0" w:tplc="0426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02A96"/>
    <w:multiLevelType w:val="hybridMultilevel"/>
    <w:tmpl w:val="D8327332"/>
    <w:lvl w:ilvl="0" w:tplc="0426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8" w15:restartNumberingAfterBreak="0">
    <w:nsid w:val="4AEF056A"/>
    <w:multiLevelType w:val="hybridMultilevel"/>
    <w:tmpl w:val="02CA4E9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E0531"/>
    <w:multiLevelType w:val="hybridMultilevel"/>
    <w:tmpl w:val="BE82253C"/>
    <w:lvl w:ilvl="0" w:tplc="0426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0" w15:restartNumberingAfterBreak="0">
    <w:nsid w:val="557C4F78"/>
    <w:multiLevelType w:val="hybridMultilevel"/>
    <w:tmpl w:val="EE40AAD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4392D"/>
    <w:multiLevelType w:val="hybridMultilevel"/>
    <w:tmpl w:val="4EA452DC"/>
    <w:lvl w:ilvl="0" w:tplc="0426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2" w15:restartNumberingAfterBreak="0">
    <w:nsid w:val="5CBB4D21"/>
    <w:multiLevelType w:val="hybridMultilevel"/>
    <w:tmpl w:val="8034D208"/>
    <w:lvl w:ilvl="0" w:tplc="0426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3" w15:restartNumberingAfterBreak="0">
    <w:nsid w:val="63AF7FEB"/>
    <w:multiLevelType w:val="hybridMultilevel"/>
    <w:tmpl w:val="02CA4E9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2011F1"/>
    <w:multiLevelType w:val="hybridMultilevel"/>
    <w:tmpl w:val="E4FE6D70"/>
    <w:lvl w:ilvl="0" w:tplc="0426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5" w15:restartNumberingAfterBreak="0">
    <w:nsid w:val="698279AD"/>
    <w:multiLevelType w:val="hybridMultilevel"/>
    <w:tmpl w:val="50C29162"/>
    <w:lvl w:ilvl="0" w:tplc="0426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33279"/>
    <w:multiLevelType w:val="hybridMultilevel"/>
    <w:tmpl w:val="3798274A"/>
    <w:lvl w:ilvl="0" w:tplc="0426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7" w15:restartNumberingAfterBreak="0">
    <w:nsid w:val="7D5F05CF"/>
    <w:multiLevelType w:val="hybridMultilevel"/>
    <w:tmpl w:val="EF401BA8"/>
    <w:lvl w:ilvl="0" w:tplc="B826143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7"/>
  </w:num>
  <w:num w:numId="5">
    <w:abstractNumId w:val="15"/>
  </w:num>
  <w:num w:numId="6">
    <w:abstractNumId w:val="2"/>
  </w:num>
  <w:num w:numId="7">
    <w:abstractNumId w:val="6"/>
  </w:num>
  <w:num w:numId="8">
    <w:abstractNumId w:val="13"/>
  </w:num>
  <w:num w:numId="9">
    <w:abstractNumId w:val="5"/>
  </w:num>
  <w:num w:numId="10">
    <w:abstractNumId w:val="14"/>
  </w:num>
  <w:num w:numId="11">
    <w:abstractNumId w:val="10"/>
  </w:num>
  <w:num w:numId="12">
    <w:abstractNumId w:val="9"/>
  </w:num>
  <w:num w:numId="13">
    <w:abstractNumId w:val="1"/>
  </w:num>
  <w:num w:numId="14">
    <w:abstractNumId w:val="7"/>
  </w:num>
  <w:num w:numId="15">
    <w:abstractNumId w:val="12"/>
  </w:num>
  <w:num w:numId="16">
    <w:abstractNumId w:val="11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49"/>
    <w:rsid w:val="00021956"/>
    <w:rsid w:val="001D4749"/>
    <w:rsid w:val="0045666D"/>
    <w:rsid w:val="00475C56"/>
    <w:rsid w:val="005552F0"/>
    <w:rsid w:val="00586816"/>
    <w:rsid w:val="00611213"/>
    <w:rsid w:val="00651EF5"/>
    <w:rsid w:val="00686E1B"/>
    <w:rsid w:val="006C7CD7"/>
    <w:rsid w:val="006D3DD7"/>
    <w:rsid w:val="00731E3B"/>
    <w:rsid w:val="0084109C"/>
    <w:rsid w:val="009C64F8"/>
    <w:rsid w:val="00A6358E"/>
    <w:rsid w:val="00CD22CE"/>
    <w:rsid w:val="00D2793E"/>
    <w:rsid w:val="00E145A8"/>
    <w:rsid w:val="00FC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DECF2B1-72AE-42DB-A9C7-31C167CB3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586816"/>
    <w:pPr>
      <w:spacing w:after="200" w:line="276" w:lineRule="auto"/>
    </w:pPr>
    <w:rPr>
      <w:rFonts w:ascii="Calibri" w:eastAsia="Calibri" w:hAnsi="Calibri" w:cs="Times New Roman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45666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586816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uiPriority w:val="9"/>
    <w:rsid w:val="0058681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arakstarindkopa">
    <w:name w:val="List Paragraph"/>
    <w:aliases w:val="2,Strip,H&amp;P List Paragraph,Syle 1,Normal bullet 2,Bullet list,Colorful List - Accent 12,Saistīto dokumentu saraksts,List Paragraph1,Virsraksti,PPS_Bullet,Numurets,Bullets,Numbered List,Paragraph,Bullet point 1"/>
    <w:basedOn w:val="Parasts"/>
    <w:link w:val="SarakstarindkopaRakstz"/>
    <w:uiPriority w:val="34"/>
    <w:qFormat/>
    <w:rsid w:val="0058681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SarakstarindkopaRakstz">
    <w:name w:val="Saraksta rindkopa Rakstz."/>
    <w:aliases w:val="2 Rakstz.,Strip Rakstz.,H&amp;P List Paragraph Rakstz.,Syle 1 Rakstz.,Normal bullet 2 Rakstz.,Bullet list Rakstz.,Colorful List - Accent 12 Rakstz.,Saistīto dokumentu saraksts Rakstz.,List Paragraph1 Rakstz.,Virsraksti Rakstz."/>
    <w:link w:val="Sarakstarindkopa"/>
    <w:uiPriority w:val="99"/>
    <w:qFormat/>
    <w:locked/>
    <w:rsid w:val="00586816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4566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Izteiksmgs">
    <w:name w:val="Strong"/>
    <w:basedOn w:val="Noklusjumarindkopasfonts"/>
    <w:uiPriority w:val="22"/>
    <w:qFormat/>
    <w:rsid w:val="00651EF5"/>
    <w:rPr>
      <w:b/>
      <w:bCs/>
    </w:rPr>
  </w:style>
  <w:style w:type="table" w:styleId="Reatabula">
    <w:name w:val="Table Grid"/>
    <w:basedOn w:val="Parastatabula"/>
    <w:uiPriority w:val="39"/>
    <w:rsid w:val="00651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unhideWhenUsed/>
    <w:rsid w:val="00A635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8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harlot.lv/birojam/lmes/skidra-lime-attomex-universal-30m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10535</Words>
  <Characters>6006</Characters>
  <Application>Microsoft Office Word</Application>
  <DocSecurity>0</DocSecurity>
  <Lines>50</Lines>
  <Paragraphs>33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200930_28pii</dc:creator>
  <cp:keywords/>
  <dc:description/>
  <cp:lastModifiedBy>Vilnis Vanaģelis</cp:lastModifiedBy>
  <cp:revision>2</cp:revision>
  <dcterms:created xsi:type="dcterms:W3CDTF">2025-07-03T13:16:00Z</dcterms:created>
  <dcterms:modified xsi:type="dcterms:W3CDTF">2025-07-03T13:16:00Z</dcterms:modified>
</cp:coreProperties>
</file>